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5B" w:rsidRDefault="0030145C">
      <w:pPr>
        <w:pStyle w:val="BodyText"/>
        <w:spacing w:before="0"/>
        <w:ind w:left="0" w:firstLine="0"/>
        <w:rPr>
          <w:rFonts w:ascii="Times New Roman"/>
          <w:sz w:val="20"/>
        </w:rPr>
      </w:pPr>
      <w:r>
        <w:rPr>
          <w:noProof/>
          <w:lang w:val="en-CA" w:eastAsia="en-CA" w:bidi="ar-SA"/>
        </w:rPr>
        <mc:AlternateContent>
          <mc:Choice Requires="wps">
            <w:drawing>
              <wp:anchor distT="0" distB="0" distL="114300" distR="114300" simplePos="0" relativeHeight="503312936" behindDoc="1" locked="0" layoutInCell="1" allowOverlap="1">
                <wp:simplePos x="0" y="0"/>
                <wp:positionH relativeFrom="page">
                  <wp:posOffset>685800</wp:posOffset>
                </wp:positionH>
                <wp:positionV relativeFrom="page">
                  <wp:posOffset>1495425</wp:posOffset>
                </wp:positionV>
                <wp:extent cx="6248400" cy="0"/>
                <wp:effectExtent l="9525" t="9525" r="9525"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F13CE" id="Line 5" o:spid="_x0000_s1026" style="position:absolute;z-index:-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17.75pt" to="546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HAIAAE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hpEgL&#10;I9oJxdE0dKYzroCAtdrbUBu9qBez0/S7Q0qvG6KOPDJ8vRpIy0JG8iYlbJwB/EP3RTOIISevY5su&#10;tW0DJDQAXeI0rvdp8ItHFA5nk3yepzA0OvgSUgyJxjr/mesWBaPEEjhHYHLeOR+IkGIICfcovRVS&#10;xmFLhTpgu0inacxwWgoWvCHO2eNhLS06k6CX+MWywPMYFqAr4po+Lrp6JVl9Uixe03DCNjfbEyF7&#10;G2hJFS6CIoHozeqV8mORLjbzzTwf5ZPZZpSnVTX6tF3no9k2+zitPlTrdZX9DJyzvGgEY1wF2oNq&#10;s/zvVHF7P73e7rq9Nyh5ix47CWSHfyQdpxwG20vkoNl1b4fpg1Bj8O1RhZfwuAf78emvfgEAAP//&#10;AwBQSwMEFAAGAAgAAAAhAEslkZDcAAAADAEAAA8AAABkcnMvZG93bnJldi54bWxMj8FOwzAQRO9I&#10;/IO1SNyoTSAoDXEqqMSlN0IFHN14SSLidRS7afL3bCUkOM7saPZNsZldLyYcQ+dJw+1KgUCqve2o&#10;0bB/e7nJQIRoyJreE2pYMMCmvLwoTG79iV5xqmIjuIRCbjS0MQ65lKFu0Zmw8gMS37786ExkOTbS&#10;jubE5a6XiVIP0pmO+ENrBty2WH9XR8ct6Uf2vDPZfln66nN9v33fTeS0vr6anx5BRJzjXxjO+IwO&#10;JTMd/JFsED1rlfGWqCG5S1MQ54RaJ2wdfi1ZFvL/iPIHAAD//wMAUEsBAi0AFAAGAAgAAAAhALaD&#10;OJL+AAAA4QEAABMAAAAAAAAAAAAAAAAAAAAAAFtDb250ZW50X1R5cGVzXS54bWxQSwECLQAUAAYA&#10;CAAAACEAOP0h/9YAAACUAQAACwAAAAAAAAAAAAAAAAAvAQAAX3JlbHMvLnJlbHNQSwECLQAUAAYA&#10;CAAAACEA7/g/nRwCAABCBAAADgAAAAAAAAAAAAAAAAAuAgAAZHJzL2Uyb0RvYy54bWxQSwECLQAU&#10;AAYACAAAACEASyWRkNwAAAAMAQAADwAAAAAAAAAAAAAAAAB2BAAAZHJzL2Rvd25yZXYueG1sUEsF&#10;BgAAAAAEAAQA8wAAAH8FAAAAAA==&#10;" strokeweight="1.5pt">
                <w10:wrap anchorx="page" anchory="page"/>
              </v:line>
            </w:pict>
          </mc:Fallback>
        </mc:AlternateContent>
      </w:r>
    </w:p>
    <w:p w:rsidR="006E235B" w:rsidRDefault="006E235B">
      <w:pPr>
        <w:pStyle w:val="BodyText"/>
        <w:spacing w:before="0"/>
        <w:ind w:left="0" w:firstLine="0"/>
        <w:rPr>
          <w:rFonts w:ascii="Times New Roman"/>
          <w:sz w:val="20"/>
        </w:rPr>
      </w:pPr>
    </w:p>
    <w:p w:rsidR="006E235B" w:rsidRDefault="0030145C">
      <w:pPr>
        <w:pStyle w:val="BodyText"/>
        <w:spacing w:before="197"/>
        <w:ind w:left="120" w:right="117" w:firstLine="0"/>
      </w:pPr>
      <w:r>
        <w:t xml:space="preserve">The purpose of this document is to create a living list of ideas that local chapter leaders can use to develop activities for their local chapters to participate in. The activities are grouped by type. This is a living document, created by and for NAYGN local chapter leads. The chapter that contributed each idea is listed in parenthesis after the activity description. If you want more information about a particular idea, please use the list of local chapters and contacts to get in touch with the chapter that submitted the idea. Please submit new ideas or comments to </w:t>
      </w:r>
      <w:hyperlink r:id="rId7" w:history="1">
        <w:r w:rsidR="00C1428B" w:rsidRPr="00DA0860">
          <w:rPr>
            <w:rStyle w:val="Hyperlink"/>
          </w:rPr>
          <w:t>Canada@naygn.org</w:t>
        </w:r>
      </w:hyperlink>
      <w:r w:rsidR="00C1428B">
        <w:t xml:space="preserve"> and/or </w:t>
      </w:r>
      <w:hyperlink r:id="rId8" w:history="1">
        <w:r w:rsidR="00C1428B" w:rsidRPr="00DA0860">
          <w:rPr>
            <w:rStyle w:val="Hyperlink"/>
          </w:rPr>
          <w:t>USA@naygn.org</w:t>
        </w:r>
      </w:hyperlink>
      <w:r w:rsidR="00C1428B">
        <w:t xml:space="preserve">. </w:t>
      </w:r>
    </w:p>
    <w:p w:rsidR="006E235B" w:rsidRDefault="006E235B">
      <w:pPr>
        <w:pStyle w:val="BodyText"/>
        <w:spacing w:before="0"/>
        <w:ind w:left="0" w:firstLine="0"/>
        <w:rPr>
          <w:sz w:val="20"/>
        </w:rPr>
      </w:pPr>
    </w:p>
    <w:p w:rsidR="006E235B" w:rsidRDefault="006E235B">
      <w:pPr>
        <w:pStyle w:val="BodyText"/>
        <w:spacing w:before="0"/>
        <w:ind w:left="0" w:firstLine="0"/>
        <w:rPr>
          <w:sz w:val="17"/>
        </w:rPr>
      </w:pPr>
    </w:p>
    <w:p w:rsidR="006E235B" w:rsidRDefault="0030145C">
      <w:pPr>
        <w:pStyle w:val="Heading1"/>
        <w:spacing w:before="57"/>
      </w:pPr>
      <w:r>
        <w:rPr>
          <w:u w:val="single"/>
        </w:rPr>
        <w:t>Professional Development</w:t>
      </w:r>
    </w:p>
    <w:p w:rsidR="00C1428B" w:rsidRDefault="00C1428B">
      <w:pPr>
        <w:pStyle w:val="ListParagraph"/>
        <w:numPr>
          <w:ilvl w:val="0"/>
          <w:numId w:val="4"/>
        </w:numPr>
        <w:tabs>
          <w:tab w:val="left" w:pos="480"/>
        </w:tabs>
        <w:spacing w:before="122" w:line="237" w:lineRule="auto"/>
        <w:ind w:right="439"/>
      </w:pPr>
      <w:r>
        <w:t xml:space="preserve">Get involved in the PD committee to help plan the big NAYGN conference or to run webinars – contact </w:t>
      </w:r>
      <w:hyperlink r:id="rId9" w:history="1">
        <w:r w:rsidRPr="00DA0860">
          <w:rPr>
            <w:rStyle w:val="Hyperlink"/>
          </w:rPr>
          <w:t>pd@naygn.org</w:t>
        </w:r>
      </w:hyperlink>
      <w:r>
        <w:t xml:space="preserve"> for more information.</w:t>
      </w:r>
    </w:p>
    <w:p w:rsidR="006E235B" w:rsidRDefault="0030145C">
      <w:pPr>
        <w:pStyle w:val="ListParagraph"/>
        <w:numPr>
          <w:ilvl w:val="0"/>
          <w:numId w:val="4"/>
        </w:numPr>
        <w:tabs>
          <w:tab w:val="left" w:pos="480"/>
        </w:tabs>
        <w:spacing w:before="122" w:line="237" w:lineRule="auto"/>
        <w:ind w:right="439"/>
      </w:pPr>
      <w:r>
        <w:t xml:space="preserve">Kickoff the year with Executive Sponsor – have them speak about why NAYGN is good for the employees and why it is good for the company to encourage more to participate. </w:t>
      </w:r>
    </w:p>
    <w:p w:rsidR="006E235B" w:rsidRDefault="0030145C">
      <w:pPr>
        <w:pStyle w:val="ListParagraph"/>
        <w:numPr>
          <w:ilvl w:val="0"/>
          <w:numId w:val="4"/>
        </w:numPr>
        <w:tabs>
          <w:tab w:val="left" w:pos="480"/>
        </w:tabs>
        <w:spacing w:before="122" w:line="237" w:lineRule="auto"/>
        <w:ind w:right="304"/>
      </w:pPr>
      <w:r>
        <w:t>Bring in a development manager for your company that can speak about your career development programs. They can give ideas on how you can create a good career plan. They can also discuss different career paths and give you an idea of what might be best for you.</w:t>
      </w:r>
      <w:r>
        <w:rPr>
          <w:spacing w:val="46"/>
        </w:rPr>
        <w:t xml:space="preserve"> </w:t>
      </w:r>
    </w:p>
    <w:p w:rsidR="006E235B" w:rsidRDefault="0030145C">
      <w:pPr>
        <w:pStyle w:val="ListParagraph"/>
        <w:numPr>
          <w:ilvl w:val="0"/>
          <w:numId w:val="4"/>
        </w:numPr>
        <w:tabs>
          <w:tab w:val="left" w:pos="480"/>
        </w:tabs>
        <w:spacing w:before="126" w:line="237" w:lineRule="auto"/>
        <w:ind w:left="479" w:right="163" w:hanging="359"/>
      </w:pPr>
      <w:r>
        <w:t>Lunch and Learn with Senior Leadership- Have a member of your senior leadership team come in during a lunch and talk about how they got to where they are. It can give someone ideas as to how they can get there. This can be rotated around through the different departments and even through the different levels. We can’t go from individual contributor to plant manager in one day, right?</w:t>
      </w:r>
      <w:r>
        <w:rPr>
          <w:spacing w:val="-6"/>
        </w:rPr>
        <w:t xml:space="preserve"> </w:t>
      </w:r>
    </w:p>
    <w:p w:rsidR="006E235B" w:rsidRDefault="0030145C">
      <w:pPr>
        <w:pStyle w:val="ListParagraph"/>
        <w:numPr>
          <w:ilvl w:val="0"/>
          <w:numId w:val="4"/>
        </w:numPr>
        <w:tabs>
          <w:tab w:val="left" w:pos="480"/>
        </w:tabs>
        <w:spacing w:before="130" w:line="235" w:lineRule="auto"/>
        <w:ind w:left="479" w:right="592" w:hanging="359"/>
      </w:pPr>
      <w:r>
        <w:t>Lunch and Learns on Financial Topics – Example topics covered: first time home</w:t>
      </w:r>
      <w:r>
        <w:rPr>
          <w:spacing w:val="-35"/>
        </w:rPr>
        <w:t xml:space="preserve"> </w:t>
      </w:r>
      <w:r>
        <w:t xml:space="preserve">buying, buying vs. renting, investing your money. </w:t>
      </w:r>
    </w:p>
    <w:p w:rsidR="006E235B" w:rsidRDefault="0030145C">
      <w:pPr>
        <w:pStyle w:val="ListParagraph"/>
        <w:numPr>
          <w:ilvl w:val="0"/>
          <w:numId w:val="4"/>
        </w:numPr>
        <w:tabs>
          <w:tab w:val="left" w:pos="480"/>
        </w:tabs>
        <w:spacing w:before="124" w:line="237" w:lineRule="auto"/>
        <w:ind w:left="479" w:right="120" w:hanging="359"/>
      </w:pPr>
      <w:r>
        <w:t xml:space="preserve">Lunch and Learns on </w:t>
      </w:r>
      <w:r w:rsidR="00C1428B">
        <w:t>soft skills</w:t>
      </w:r>
      <w:r>
        <w:t xml:space="preserve"> – </w:t>
      </w:r>
      <w:r w:rsidR="00C1428B">
        <w:t xml:space="preserve">topics could be negotiating, communication, emotional intelligence, presentation techniques, leadership, etc. </w:t>
      </w:r>
    </w:p>
    <w:p w:rsidR="006E235B" w:rsidRDefault="0030145C">
      <w:pPr>
        <w:pStyle w:val="ListParagraph"/>
        <w:numPr>
          <w:ilvl w:val="0"/>
          <w:numId w:val="4"/>
        </w:numPr>
        <w:tabs>
          <w:tab w:val="left" w:pos="480"/>
        </w:tabs>
        <w:spacing w:before="127" w:line="237" w:lineRule="auto"/>
        <w:ind w:left="479" w:right="220" w:hanging="359"/>
      </w:pPr>
      <w:r>
        <w:t>Profiles in Leadership Evening – This event is similar to a lunch and learn where you bring in a senior executive to talk about his or her career… except it is done after work and at a nice restaurant/bar/pub where people can mingle, network, listen to and ask questions of the senior exec and also eat food,</w:t>
      </w:r>
      <w:r w:rsidR="00C1428B">
        <w:t xml:space="preserve"> have a drink, play pool, etc. </w:t>
      </w:r>
    </w:p>
    <w:p w:rsidR="00C1428B" w:rsidRDefault="00C1428B">
      <w:pPr>
        <w:pStyle w:val="ListParagraph"/>
        <w:numPr>
          <w:ilvl w:val="0"/>
          <w:numId w:val="4"/>
        </w:numPr>
        <w:tabs>
          <w:tab w:val="left" w:pos="480"/>
        </w:tabs>
        <w:spacing w:before="127" w:line="237" w:lineRule="auto"/>
        <w:ind w:left="479" w:right="220" w:hanging="359"/>
      </w:pPr>
      <w:r>
        <w:t>Facility tour – this could be at a national lab, research facility, utility, manufacturer, university, etc.</w:t>
      </w:r>
    </w:p>
    <w:p w:rsidR="006E235B" w:rsidRDefault="0030145C">
      <w:pPr>
        <w:pStyle w:val="ListParagraph"/>
        <w:numPr>
          <w:ilvl w:val="0"/>
          <w:numId w:val="4"/>
        </w:numPr>
        <w:tabs>
          <w:tab w:val="left" w:pos="480"/>
        </w:tabs>
        <w:spacing w:before="151" w:line="237" w:lineRule="auto"/>
        <w:ind w:right="258"/>
      </w:pPr>
      <w:r>
        <w:rPr>
          <w:noProof/>
          <w:lang w:val="en-CA" w:eastAsia="en-CA" w:bidi="ar-SA"/>
        </w:rPr>
        <mc:AlternateContent>
          <mc:Choice Requires="wps">
            <w:drawing>
              <wp:anchor distT="0" distB="0" distL="114300" distR="114300" simplePos="0" relativeHeight="1048" behindDoc="0" locked="0" layoutInCell="1" allowOverlap="1">
                <wp:simplePos x="0" y="0"/>
                <wp:positionH relativeFrom="page">
                  <wp:posOffset>685800</wp:posOffset>
                </wp:positionH>
                <wp:positionV relativeFrom="page">
                  <wp:posOffset>1495425</wp:posOffset>
                </wp:positionV>
                <wp:extent cx="6248400" cy="0"/>
                <wp:effectExtent l="9525" t="9525" r="9525" b="952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DA7D4" id="Line 4"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17.75pt" to="546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KSHAIAAE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ipEgL&#10;I9oJxVEeOtMZV0DAWu1tqI1e1IvZafrdIaXXDVFHHhm+Xg2kZSEjeZMSNs4A/qH7ohnEkJPXsU2X&#10;2rYBEhqALnEa1/s0+MUjCoezST7PUxgaHXwJKYZEY53/zHWLglFiCZwjMDnvnA9ESDGEhHuU3gop&#10;47ClQh2wXaTTNGY4LQUL3hDn7PGwlhadSdBL/GJZ4HkMC9AVcU0fF129kqw+KRavaThhm5vtiZC9&#10;DbSkChdBkUD0ZvVK+bFIF5v5Zp6P8slsM8rTqhp92q7z0WybfZxWH6r1usp+Bs5ZXjSCMa4C7UG1&#10;Wf53qri9n15vd93eG5S8RY+dBLLDP5KOUw6D7SVy0Oy6t8P0Qagx+Paowkt43IP9+PRXvwAAAP//&#10;AwBQSwMEFAAGAAgAAAAhAEslkZDcAAAADAEAAA8AAABkcnMvZG93bnJldi54bWxMj8FOwzAQRO9I&#10;/IO1SNyoTSAoDXEqqMSlN0IFHN14SSLidRS7afL3bCUkOM7saPZNsZldLyYcQ+dJw+1KgUCqve2o&#10;0bB/e7nJQIRoyJreE2pYMMCmvLwoTG79iV5xqmIjuIRCbjS0MQ65lKFu0Zmw8gMS37786ExkOTbS&#10;jubE5a6XiVIP0pmO+ENrBty2WH9XR8ct6Uf2vDPZfln66nN9v33fTeS0vr6anx5BRJzjXxjO+IwO&#10;JTMd/JFsED1rlfGWqCG5S1MQ54RaJ2wdfi1ZFvL/iPIHAAD//wMAUEsBAi0AFAAGAAgAAAAhALaD&#10;OJL+AAAA4QEAABMAAAAAAAAAAAAAAAAAAAAAAFtDb250ZW50X1R5cGVzXS54bWxQSwECLQAUAAYA&#10;CAAAACEAOP0h/9YAAACUAQAACwAAAAAAAAAAAAAAAAAvAQAAX3JlbHMvLnJlbHNQSwECLQAUAAYA&#10;CAAAACEA43+SkhwCAABCBAAADgAAAAAAAAAAAAAAAAAuAgAAZHJzL2Uyb0RvYy54bWxQSwECLQAU&#10;AAYACAAAACEASyWRkNwAAAAMAQAADwAAAAAAAAAAAAAAAAB2BAAAZHJzL2Rvd25yZXYueG1sUEsF&#10;BgAAAAAEAAQA8wAAAH8FAAAAAA==&#10;" strokeweight="1.5pt">
                <w10:wrap anchorx="page" anchory="page"/>
              </v:line>
            </w:pict>
          </mc:Fallback>
        </mc:AlternateContent>
      </w:r>
      <w:r>
        <w:t>Organize an engagement survey for your company on young professional issues. This gives people exposure on how to complete a survey, helps your company know where the issues are, and gives young professionals an opportunity to provide feedback on their careers.</w:t>
      </w:r>
    </w:p>
    <w:p w:rsidR="006E235B" w:rsidRDefault="0030145C">
      <w:pPr>
        <w:pStyle w:val="ListParagraph"/>
        <w:numPr>
          <w:ilvl w:val="0"/>
          <w:numId w:val="4"/>
        </w:numPr>
        <w:tabs>
          <w:tab w:val="left" w:pos="480"/>
        </w:tabs>
        <w:spacing w:before="126" w:line="235" w:lineRule="auto"/>
        <w:ind w:right="690"/>
      </w:pPr>
      <w:r>
        <w:t xml:space="preserve">Send selected chapter members to soft-skill seminars. Have these members provide a report/summary back to the group at the next chapter meeting. </w:t>
      </w:r>
    </w:p>
    <w:p w:rsidR="006E235B" w:rsidRDefault="006E235B">
      <w:pPr>
        <w:pStyle w:val="BodyText"/>
        <w:spacing w:before="0"/>
        <w:ind w:left="0" w:firstLine="0"/>
      </w:pPr>
    </w:p>
    <w:p w:rsidR="006E235B" w:rsidRDefault="006E235B">
      <w:pPr>
        <w:pStyle w:val="BodyText"/>
        <w:spacing w:before="10"/>
        <w:ind w:left="0" w:firstLine="0"/>
        <w:rPr>
          <w:sz w:val="19"/>
        </w:rPr>
      </w:pPr>
    </w:p>
    <w:p w:rsidR="00C1428B" w:rsidRDefault="00C1428B">
      <w:pPr>
        <w:pStyle w:val="BodyText"/>
        <w:spacing w:before="10"/>
        <w:ind w:left="0" w:firstLine="0"/>
        <w:rPr>
          <w:sz w:val="19"/>
        </w:rPr>
      </w:pPr>
    </w:p>
    <w:p w:rsidR="00C1428B" w:rsidRDefault="00C1428B">
      <w:pPr>
        <w:pStyle w:val="BodyText"/>
        <w:spacing w:before="10"/>
        <w:ind w:left="0" w:firstLine="0"/>
        <w:rPr>
          <w:sz w:val="19"/>
        </w:rPr>
      </w:pPr>
    </w:p>
    <w:p w:rsidR="00C1428B" w:rsidRDefault="00C1428B">
      <w:pPr>
        <w:pStyle w:val="BodyText"/>
        <w:spacing w:before="10"/>
        <w:ind w:left="0" w:firstLine="0"/>
        <w:rPr>
          <w:sz w:val="19"/>
        </w:rPr>
      </w:pPr>
    </w:p>
    <w:p w:rsidR="00C1428B" w:rsidRDefault="00C1428B">
      <w:pPr>
        <w:pStyle w:val="BodyText"/>
        <w:spacing w:before="10"/>
        <w:ind w:left="0" w:firstLine="0"/>
        <w:rPr>
          <w:sz w:val="19"/>
        </w:rPr>
      </w:pPr>
    </w:p>
    <w:p w:rsidR="00C1428B" w:rsidRDefault="00C1428B">
      <w:pPr>
        <w:pStyle w:val="BodyText"/>
        <w:spacing w:before="10"/>
        <w:ind w:left="0" w:firstLine="0"/>
        <w:rPr>
          <w:sz w:val="19"/>
        </w:rPr>
      </w:pPr>
    </w:p>
    <w:p w:rsidR="00C1428B" w:rsidRDefault="00C1428B">
      <w:pPr>
        <w:pStyle w:val="Heading1"/>
        <w:rPr>
          <w:u w:val="single"/>
        </w:rPr>
      </w:pPr>
    </w:p>
    <w:p w:rsidR="006E235B" w:rsidRDefault="0030145C">
      <w:pPr>
        <w:pStyle w:val="Heading1"/>
      </w:pPr>
      <w:r>
        <w:rPr>
          <w:u w:val="single"/>
        </w:rPr>
        <w:t>Networking / Social</w:t>
      </w:r>
    </w:p>
    <w:p w:rsidR="006E235B" w:rsidRDefault="0030145C">
      <w:pPr>
        <w:pStyle w:val="ListParagraph"/>
        <w:numPr>
          <w:ilvl w:val="0"/>
          <w:numId w:val="3"/>
        </w:numPr>
        <w:tabs>
          <w:tab w:val="left" w:pos="481"/>
        </w:tabs>
        <w:spacing w:before="121"/>
        <w:ind w:right="187" w:hanging="360"/>
      </w:pPr>
      <w:r>
        <w:t>Hold an annual anniversary meeting tha</w:t>
      </w:r>
      <w:r w:rsidR="00C1428B">
        <w:t>t celebrates the founding of NA</w:t>
      </w:r>
      <w:r>
        <w:t xml:space="preserve">YGN for your company or site. This would usually be an </w:t>
      </w:r>
      <w:proofErr w:type="spellStart"/>
      <w:r>
        <w:t>all day</w:t>
      </w:r>
      <w:proofErr w:type="spellEnd"/>
      <w:r>
        <w:t xml:space="preserve"> event that revolves around a common theme. It would include speakers that can talk about different topics, but they all tie together through the common theme for the event. Speakers could be Executives, presenters from outside the company, politicians, etc. Be sure to keep everyone around for a social event somewhere afterwards.</w:t>
      </w:r>
      <w:r>
        <w:rPr>
          <w:spacing w:val="40"/>
        </w:rPr>
        <w:t xml:space="preserve"> </w:t>
      </w:r>
    </w:p>
    <w:p w:rsidR="006536B7" w:rsidRDefault="006536B7">
      <w:pPr>
        <w:pStyle w:val="ListParagraph"/>
        <w:numPr>
          <w:ilvl w:val="0"/>
          <w:numId w:val="3"/>
        </w:numPr>
        <w:tabs>
          <w:tab w:val="left" w:pos="481"/>
        </w:tabs>
        <w:spacing w:before="119"/>
        <w:ind w:hanging="360"/>
      </w:pPr>
      <w:r>
        <w:t>Host a cook-off</w:t>
      </w:r>
    </w:p>
    <w:p w:rsidR="006536B7" w:rsidRDefault="006536B7" w:rsidP="006536B7">
      <w:pPr>
        <w:pStyle w:val="ListParagraph"/>
        <w:tabs>
          <w:tab w:val="left" w:pos="481"/>
        </w:tabs>
        <w:spacing w:before="119"/>
        <w:ind w:firstLine="0"/>
      </w:pPr>
      <w:r>
        <w:rPr>
          <w:rFonts w:asciiTheme="minorHAnsi" w:eastAsiaTheme="minorHAnsi" w:hAnsiTheme="minorHAnsi" w:cstheme="minorBidi"/>
          <w:lang w:bidi="ar-SA"/>
        </w:rPr>
        <w:object w:dxaOrig="1440"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0.75pt" o:ole="">
            <v:imagedata r:id="rId10" o:title=""/>
          </v:shape>
          <o:OLEObject Type="Embed" ProgID="Outlook.FileAttach" ShapeID="_x0000_i1025" DrawAspect="Icon" ObjectID="_1632826955" r:id="rId11"/>
        </w:object>
      </w:r>
    </w:p>
    <w:p w:rsidR="006E235B" w:rsidRDefault="0030145C">
      <w:pPr>
        <w:pStyle w:val="ListParagraph"/>
        <w:numPr>
          <w:ilvl w:val="0"/>
          <w:numId w:val="3"/>
        </w:numPr>
        <w:tabs>
          <w:tab w:val="left" w:pos="481"/>
        </w:tabs>
        <w:spacing w:before="119"/>
        <w:ind w:hanging="360"/>
      </w:pPr>
      <w:r>
        <w:t>Bowling</w:t>
      </w:r>
      <w:r>
        <w:rPr>
          <w:spacing w:val="-2"/>
        </w:rPr>
        <w:t xml:space="preserve"> </w:t>
      </w:r>
    </w:p>
    <w:p w:rsidR="006E235B" w:rsidRDefault="0030145C">
      <w:pPr>
        <w:pStyle w:val="ListParagraph"/>
        <w:numPr>
          <w:ilvl w:val="0"/>
          <w:numId w:val="3"/>
        </w:numPr>
        <w:tabs>
          <w:tab w:val="left" w:pos="481"/>
        </w:tabs>
        <w:ind w:hanging="360"/>
      </w:pPr>
      <w:r>
        <w:t>Paintball</w:t>
      </w:r>
      <w:r>
        <w:rPr>
          <w:spacing w:val="-1"/>
        </w:rPr>
        <w:t xml:space="preserve"> </w:t>
      </w:r>
    </w:p>
    <w:p w:rsidR="00C1428B" w:rsidRDefault="00C1428B">
      <w:pPr>
        <w:pStyle w:val="ListParagraph"/>
        <w:numPr>
          <w:ilvl w:val="0"/>
          <w:numId w:val="3"/>
        </w:numPr>
        <w:tabs>
          <w:tab w:val="left" w:pos="481"/>
        </w:tabs>
        <w:ind w:hanging="360"/>
      </w:pPr>
      <w:r>
        <w:t xml:space="preserve">Escape room </w:t>
      </w:r>
    </w:p>
    <w:p w:rsidR="006E235B" w:rsidRDefault="0030145C">
      <w:pPr>
        <w:pStyle w:val="ListParagraph"/>
        <w:numPr>
          <w:ilvl w:val="0"/>
          <w:numId w:val="3"/>
        </w:numPr>
        <w:tabs>
          <w:tab w:val="left" w:pos="481"/>
        </w:tabs>
        <w:ind w:hanging="360"/>
      </w:pPr>
      <w:r>
        <w:t>Bar/Restaurant social</w:t>
      </w:r>
      <w:r>
        <w:rPr>
          <w:spacing w:val="-6"/>
        </w:rPr>
        <w:t xml:space="preserve"> </w:t>
      </w:r>
    </w:p>
    <w:p w:rsidR="006E235B" w:rsidRDefault="0030145C">
      <w:pPr>
        <w:pStyle w:val="ListParagraph"/>
        <w:numPr>
          <w:ilvl w:val="0"/>
          <w:numId w:val="3"/>
        </w:numPr>
        <w:tabs>
          <w:tab w:val="left" w:pos="481"/>
        </w:tabs>
        <w:ind w:right="186" w:hanging="360"/>
      </w:pPr>
      <w:r>
        <w:t>Form an athletic team in a local league. Softball, Basketball, Kickball, and Dodgeball are just a few things that might be available. It builds teamwork and is a great way to socialize and network.</w:t>
      </w:r>
      <w:r>
        <w:rPr>
          <w:spacing w:val="46"/>
        </w:rPr>
        <w:t xml:space="preserve"> </w:t>
      </w:r>
    </w:p>
    <w:p w:rsidR="006E235B" w:rsidRDefault="0030145C">
      <w:pPr>
        <w:pStyle w:val="ListParagraph"/>
        <w:numPr>
          <w:ilvl w:val="0"/>
          <w:numId w:val="3"/>
        </w:numPr>
        <w:tabs>
          <w:tab w:val="left" w:pos="481"/>
        </w:tabs>
        <w:ind w:right="168" w:hanging="360"/>
      </w:pPr>
      <w:r>
        <w:t xml:space="preserve">Attend a local </w:t>
      </w:r>
      <w:r w:rsidR="00C1428B">
        <w:t>sporting event -</w:t>
      </w:r>
      <w:r>
        <w:t xml:space="preserve"> have a meet &amp; greet beforehand at a restaurant. Incorporate icebreakers or a trivia contest. This i</w:t>
      </w:r>
      <w:r w:rsidR="00C1428B">
        <w:t>s usually an inexpensive event as you can charge members the price of the ticket and get a discount buying in bulk.</w:t>
      </w:r>
    </w:p>
    <w:p w:rsidR="006E235B" w:rsidRDefault="0030145C">
      <w:pPr>
        <w:pStyle w:val="ListParagraph"/>
        <w:numPr>
          <w:ilvl w:val="0"/>
          <w:numId w:val="3"/>
        </w:numPr>
        <w:tabs>
          <w:tab w:val="left" w:pos="481"/>
        </w:tabs>
        <w:spacing w:before="121"/>
        <w:ind w:right="375" w:hanging="360"/>
      </w:pPr>
      <w:r>
        <w:t xml:space="preserve">Golf tournament. </w:t>
      </w:r>
    </w:p>
    <w:p w:rsidR="006E235B" w:rsidRDefault="0030145C">
      <w:pPr>
        <w:pStyle w:val="ListParagraph"/>
        <w:numPr>
          <w:ilvl w:val="0"/>
          <w:numId w:val="3"/>
        </w:numPr>
        <w:tabs>
          <w:tab w:val="left" w:pos="481"/>
        </w:tabs>
        <w:ind w:right="422" w:hanging="360"/>
      </w:pPr>
      <w:r>
        <w:t xml:space="preserve">Organize a summer get together at a local mini-putt, batting cages, beach volleyball area. Make it inexpensive to encourage maximum participation. </w:t>
      </w:r>
    </w:p>
    <w:p w:rsidR="006E235B" w:rsidRDefault="0030145C">
      <w:pPr>
        <w:pStyle w:val="ListParagraph"/>
        <w:numPr>
          <w:ilvl w:val="0"/>
          <w:numId w:val="3"/>
        </w:numPr>
        <w:tabs>
          <w:tab w:val="left" w:pos="481"/>
        </w:tabs>
        <w:spacing w:before="118"/>
        <w:ind w:hanging="360"/>
      </w:pPr>
      <w:r>
        <w:t>Host a pool tournament.  This c</w:t>
      </w:r>
      <w:r w:rsidR="00C1428B">
        <w:t xml:space="preserve">an be low-key and inexpensive. </w:t>
      </w:r>
    </w:p>
    <w:p w:rsidR="006E235B" w:rsidRDefault="006E235B">
      <w:pPr>
        <w:sectPr w:rsidR="006E235B">
          <w:headerReference w:type="even" r:id="rId12"/>
          <w:headerReference w:type="default" r:id="rId13"/>
          <w:footerReference w:type="even" r:id="rId14"/>
          <w:footerReference w:type="default" r:id="rId15"/>
          <w:headerReference w:type="first" r:id="rId16"/>
          <w:footerReference w:type="first" r:id="rId17"/>
          <w:pgSz w:w="12240" w:h="15840"/>
          <w:pgMar w:top="2240" w:right="1680" w:bottom="280" w:left="1680" w:header="722" w:footer="0" w:gutter="0"/>
          <w:cols w:space="720"/>
        </w:sectPr>
      </w:pPr>
    </w:p>
    <w:p w:rsidR="00C1428B" w:rsidRDefault="00C1428B">
      <w:pPr>
        <w:pStyle w:val="Heading1"/>
        <w:spacing w:before="148"/>
        <w:rPr>
          <w:u w:val="single"/>
        </w:rPr>
      </w:pPr>
    </w:p>
    <w:p w:rsidR="006E235B" w:rsidRDefault="0030145C">
      <w:pPr>
        <w:pStyle w:val="Heading1"/>
        <w:spacing w:before="148"/>
      </w:pPr>
      <w:r>
        <w:rPr>
          <w:noProof/>
          <w:lang w:val="en-CA" w:eastAsia="en-CA" w:bidi="ar-SA"/>
        </w:rPr>
        <mc:AlternateContent>
          <mc:Choice Requires="wps">
            <w:drawing>
              <wp:anchor distT="0" distB="0" distL="114300" distR="114300" simplePos="0" relativeHeight="1072" behindDoc="0" locked="0" layoutInCell="1" allowOverlap="1">
                <wp:simplePos x="0" y="0"/>
                <wp:positionH relativeFrom="page">
                  <wp:posOffset>685800</wp:posOffset>
                </wp:positionH>
                <wp:positionV relativeFrom="page">
                  <wp:posOffset>1495425</wp:posOffset>
                </wp:positionV>
                <wp:extent cx="6248400" cy="0"/>
                <wp:effectExtent l="9525" t="9525" r="9525"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D4D08" id="Line 3"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17.75pt" to="546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IiHAIAAEI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5Rop0&#10;MKJnoTh6CJ3pjSsgoFI7G2qjZ/VinjX97pDSVUvUgUeGrxcDaVnISN6khI0zgL/vP2sGMeTodWzT&#10;ubFdgIQGoHOcxuU2DX72iMLhfJYv8hSGRkdfQoox0VjnP3HdoWCUWALnCExOz84HIqQYQ8I9Sm+F&#10;lHHYUqEe2C7TxzRmOC0FC94Q5+xhX0mLTiToJX6xLPDchwXomrh2iIuuQUlWHxWL17ScsM3V9kTI&#10;wQZaUoWLoEggerUGpfxYpsvNYrPIJ/lsvpnkaV1PPm6rfDLfZh8e64e6qursZ+Cc5UUrGOMq0B5V&#10;m+V/p4rr+xn0dtPtrUHJW/TYSSA7/iPpOOUw2EEie80uOztOH4Qag6+PKryE+z3Y909//QsAAP//&#10;AwBQSwMEFAAGAAgAAAAhAEslkZDcAAAADAEAAA8AAABkcnMvZG93bnJldi54bWxMj8FOwzAQRO9I&#10;/IO1SNyoTSAoDXEqqMSlN0IFHN14SSLidRS7afL3bCUkOM7saPZNsZldLyYcQ+dJw+1KgUCqve2o&#10;0bB/e7nJQIRoyJreE2pYMMCmvLwoTG79iV5xqmIjuIRCbjS0MQ65lKFu0Zmw8gMS37786ExkOTbS&#10;jubE5a6XiVIP0pmO+ENrBty2WH9XR8ct6Uf2vDPZfln66nN9v33fTeS0vr6anx5BRJzjXxjO+IwO&#10;JTMd/JFsED1rlfGWqCG5S1MQ54RaJ2wdfi1ZFvL/iPIHAAD//wMAUEsBAi0AFAAGAAgAAAAhALaD&#10;OJL+AAAA4QEAABMAAAAAAAAAAAAAAAAAAAAAAFtDb250ZW50X1R5cGVzXS54bWxQSwECLQAUAAYA&#10;CAAAACEAOP0h/9YAAACUAQAACwAAAAAAAAAAAAAAAAAvAQAAX3JlbHMvLnJlbHNQSwECLQAUAAYA&#10;CAAAACEA7B+CIhwCAABCBAAADgAAAAAAAAAAAAAAAAAuAgAAZHJzL2Uyb0RvYy54bWxQSwECLQAU&#10;AAYACAAAACEASyWRkNwAAAAMAQAADwAAAAAAAAAAAAAAAAB2BAAAZHJzL2Rvd25yZXYueG1sUEsF&#10;BgAAAAAEAAQA8wAAAH8FAAAAAA==&#10;" strokeweight="1.5pt">
                <w10:wrap anchorx="page" anchory="page"/>
              </v:line>
            </w:pict>
          </mc:Fallback>
        </mc:AlternateContent>
      </w:r>
      <w:r>
        <w:rPr>
          <w:u w:val="single"/>
        </w:rPr>
        <w:t>Public Information / Advocacy</w:t>
      </w:r>
    </w:p>
    <w:p w:rsidR="0030145C" w:rsidRDefault="0030145C" w:rsidP="0030145C">
      <w:pPr>
        <w:pStyle w:val="ListParagraph"/>
        <w:numPr>
          <w:ilvl w:val="0"/>
          <w:numId w:val="2"/>
        </w:numPr>
        <w:tabs>
          <w:tab w:val="left" w:pos="480"/>
        </w:tabs>
        <w:spacing w:before="128" w:line="232" w:lineRule="auto"/>
        <w:ind w:right="397"/>
      </w:pPr>
      <w:r>
        <w:t xml:space="preserve">Get involved in the PI Committee by contacting </w:t>
      </w:r>
      <w:hyperlink r:id="rId18" w:history="1">
        <w:r w:rsidRPr="00DA0860">
          <w:rPr>
            <w:rStyle w:val="Hyperlink"/>
          </w:rPr>
          <w:t>PI@naygn.org</w:t>
        </w:r>
      </w:hyperlink>
      <w:r>
        <w:t xml:space="preserve"> and also be sure to tap into existing resources here: </w:t>
      </w:r>
      <w:hyperlink r:id="rId19" w:history="1">
        <w:r w:rsidRPr="00DA0860">
          <w:rPr>
            <w:rStyle w:val="Hyperlink"/>
          </w:rPr>
          <w:t>https://naygn.org/committees/public-information/public-information-library/</w:t>
        </w:r>
      </w:hyperlink>
      <w:r>
        <w:t xml:space="preserve"> </w:t>
      </w:r>
    </w:p>
    <w:p w:rsidR="006E235B" w:rsidRDefault="0030145C">
      <w:pPr>
        <w:pStyle w:val="ListParagraph"/>
        <w:numPr>
          <w:ilvl w:val="0"/>
          <w:numId w:val="2"/>
        </w:numPr>
        <w:tabs>
          <w:tab w:val="left" w:pos="480"/>
        </w:tabs>
        <w:spacing w:before="128" w:line="232" w:lineRule="auto"/>
        <w:ind w:right="397"/>
      </w:pPr>
      <w:r>
        <w:t>When going to schools get the students to participate in the NAYGN Drawing Contest</w:t>
      </w:r>
      <w:r w:rsidR="00633E3A">
        <w:t xml:space="preserve"> for elementary school students or the essay contest for high school students</w:t>
      </w:r>
      <w:r>
        <w:t>.</w:t>
      </w:r>
      <w:r>
        <w:rPr>
          <w:spacing w:val="40"/>
        </w:rPr>
        <w:t xml:space="preserve"> </w:t>
      </w:r>
    </w:p>
    <w:p w:rsidR="006E235B" w:rsidRDefault="0030145C">
      <w:pPr>
        <w:pStyle w:val="ListParagraph"/>
        <w:numPr>
          <w:ilvl w:val="0"/>
          <w:numId w:val="2"/>
        </w:numPr>
        <w:tabs>
          <w:tab w:val="left" w:pos="480"/>
        </w:tabs>
        <w:spacing w:before="127" w:line="235" w:lineRule="auto"/>
        <w:ind w:right="612"/>
      </w:pPr>
      <w:r>
        <w:t>Attend community information nights or public NRC me</w:t>
      </w:r>
      <w:r w:rsidR="00C1428B">
        <w:t>etings in your local community or participate in a CNSC public hearing.</w:t>
      </w:r>
    </w:p>
    <w:p w:rsidR="00C1428B" w:rsidRDefault="00C1428B">
      <w:pPr>
        <w:pStyle w:val="ListParagraph"/>
        <w:numPr>
          <w:ilvl w:val="0"/>
          <w:numId w:val="2"/>
        </w:numPr>
        <w:tabs>
          <w:tab w:val="left" w:pos="480"/>
        </w:tabs>
        <w:spacing w:before="127" w:line="235" w:lineRule="auto"/>
        <w:ind w:right="612"/>
      </w:pPr>
      <w:r>
        <w:t xml:space="preserve">Participate in the </w:t>
      </w:r>
      <w:r w:rsidR="0030145C">
        <w:t xml:space="preserve">NAYGN </w:t>
      </w:r>
      <w:r>
        <w:t>Post Card Push Day.</w:t>
      </w:r>
    </w:p>
    <w:p w:rsidR="00C1428B" w:rsidRDefault="00C1428B">
      <w:pPr>
        <w:pStyle w:val="ListParagraph"/>
        <w:numPr>
          <w:ilvl w:val="0"/>
          <w:numId w:val="2"/>
        </w:numPr>
        <w:tabs>
          <w:tab w:val="left" w:pos="480"/>
        </w:tabs>
        <w:spacing w:before="127" w:line="235" w:lineRule="auto"/>
        <w:ind w:right="612"/>
      </w:pPr>
      <w:r>
        <w:t>Participate</w:t>
      </w:r>
      <w:r w:rsidR="0030145C">
        <w:t xml:space="preserve"> or run an event during </w:t>
      </w:r>
      <w:r>
        <w:t>Nuclear Science Week.</w:t>
      </w:r>
    </w:p>
    <w:p w:rsidR="00633E3A" w:rsidRDefault="00633E3A" w:rsidP="00633E3A">
      <w:pPr>
        <w:pStyle w:val="ListParagraph"/>
        <w:numPr>
          <w:ilvl w:val="1"/>
          <w:numId w:val="2"/>
        </w:numPr>
        <w:tabs>
          <w:tab w:val="left" w:pos="480"/>
        </w:tabs>
        <w:spacing w:before="127" w:line="235" w:lineRule="auto"/>
        <w:ind w:right="612"/>
      </w:pPr>
      <w:r>
        <w:t>Host a yoga event/fitness class at the nuclear site</w:t>
      </w:r>
    </w:p>
    <w:p w:rsidR="00633E3A" w:rsidRDefault="00633E3A" w:rsidP="00633E3A">
      <w:pPr>
        <w:pStyle w:val="ListParagraph"/>
        <w:numPr>
          <w:ilvl w:val="1"/>
          <w:numId w:val="2"/>
        </w:numPr>
        <w:tabs>
          <w:tab w:val="left" w:pos="480"/>
        </w:tabs>
        <w:spacing w:before="127" w:line="235" w:lineRule="auto"/>
        <w:ind w:right="612"/>
      </w:pPr>
      <w:r>
        <w:t>Nuclear “takeover” day at your local science museum</w:t>
      </w:r>
    </w:p>
    <w:p w:rsidR="00633E3A" w:rsidRDefault="00633E3A" w:rsidP="00633E3A">
      <w:pPr>
        <w:pStyle w:val="ListParagraph"/>
        <w:numPr>
          <w:ilvl w:val="1"/>
          <w:numId w:val="2"/>
        </w:numPr>
        <w:tabs>
          <w:tab w:val="left" w:pos="480"/>
        </w:tabs>
        <w:spacing w:before="127" w:line="235" w:lineRule="auto"/>
        <w:ind w:right="612"/>
      </w:pPr>
      <w:r>
        <w:t>Invite public to the plant or host a food truck “rodeo”</w:t>
      </w:r>
    </w:p>
    <w:p w:rsidR="00633E3A" w:rsidRDefault="00633E3A" w:rsidP="00633E3A">
      <w:pPr>
        <w:pStyle w:val="ListParagraph"/>
        <w:numPr>
          <w:ilvl w:val="1"/>
          <w:numId w:val="2"/>
        </w:numPr>
        <w:tabs>
          <w:tab w:val="left" w:pos="480"/>
        </w:tabs>
        <w:spacing w:before="127" w:line="235" w:lineRule="auto"/>
        <w:ind w:right="612"/>
      </w:pPr>
      <w:r>
        <w:t>Symphony at the nuclear plant</w:t>
      </w:r>
    </w:p>
    <w:p w:rsidR="00633E3A" w:rsidRDefault="00633E3A" w:rsidP="00633E3A">
      <w:pPr>
        <w:pStyle w:val="ListParagraph"/>
        <w:numPr>
          <w:ilvl w:val="1"/>
          <w:numId w:val="2"/>
        </w:numPr>
        <w:tabs>
          <w:tab w:val="left" w:pos="480"/>
        </w:tabs>
        <w:spacing w:before="127" w:line="235" w:lineRule="auto"/>
        <w:ind w:right="612"/>
      </w:pPr>
      <w:r>
        <w:t>Trick or treat at the plant</w:t>
      </w:r>
    </w:p>
    <w:p w:rsidR="00633E3A" w:rsidRDefault="00633E3A" w:rsidP="00633E3A">
      <w:pPr>
        <w:pStyle w:val="ListParagraph"/>
        <w:numPr>
          <w:ilvl w:val="1"/>
          <w:numId w:val="2"/>
        </w:numPr>
        <w:tabs>
          <w:tab w:val="left" w:pos="480"/>
        </w:tabs>
        <w:spacing w:before="127" w:line="235" w:lineRule="auto"/>
        <w:ind w:right="612"/>
      </w:pPr>
      <w:r>
        <w:t>Outdoor movie night at the lawn of the plant</w:t>
      </w:r>
    </w:p>
    <w:p w:rsidR="00633E3A" w:rsidRDefault="00633E3A" w:rsidP="00633E3A">
      <w:pPr>
        <w:pStyle w:val="ListParagraph"/>
        <w:numPr>
          <w:ilvl w:val="1"/>
          <w:numId w:val="2"/>
        </w:numPr>
        <w:tabs>
          <w:tab w:val="left" w:pos="480"/>
        </w:tabs>
        <w:spacing w:before="127" w:line="235" w:lineRule="auto"/>
        <w:ind w:right="612"/>
      </w:pPr>
      <w:r>
        <w:t>Make nuclear memes to share on social media</w:t>
      </w:r>
    </w:p>
    <w:p w:rsidR="00633E3A" w:rsidRDefault="00633E3A" w:rsidP="00633E3A">
      <w:pPr>
        <w:pStyle w:val="ListParagraph"/>
        <w:numPr>
          <w:ilvl w:val="1"/>
          <w:numId w:val="2"/>
        </w:numPr>
        <w:tabs>
          <w:tab w:val="left" w:pos="480"/>
        </w:tabs>
        <w:spacing w:before="127" w:line="235" w:lineRule="auto"/>
        <w:ind w:right="612"/>
      </w:pPr>
      <w:r>
        <w:t>Host a showing of a nuclear movie (Juice/Current Wars/Nuclear Fire/etc.)</w:t>
      </w:r>
    </w:p>
    <w:p w:rsidR="00633E3A" w:rsidRDefault="00633E3A" w:rsidP="00633E3A">
      <w:pPr>
        <w:pStyle w:val="ListParagraph"/>
        <w:numPr>
          <w:ilvl w:val="1"/>
          <w:numId w:val="2"/>
        </w:numPr>
        <w:tabs>
          <w:tab w:val="left" w:pos="480"/>
        </w:tabs>
        <w:spacing w:before="127" w:line="235" w:lineRule="auto"/>
        <w:ind w:right="612"/>
      </w:pPr>
      <w:r>
        <w:t>Host “Face your Fears Day” at the nuclear plant</w:t>
      </w:r>
    </w:p>
    <w:p w:rsidR="00633E3A" w:rsidRDefault="00633E3A" w:rsidP="00633E3A">
      <w:pPr>
        <w:pStyle w:val="ListParagraph"/>
        <w:numPr>
          <w:ilvl w:val="1"/>
          <w:numId w:val="2"/>
        </w:numPr>
        <w:tabs>
          <w:tab w:val="left" w:pos="480"/>
        </w:tabs>
        <w:spacing w:before="127" w:line="235" w:lineRule="auto"/>
        <w:ind w:right="612"/>
      </w:pPr>
      <w:r>
        <w:t>Host a stargazing event</w:t>
      </w:r>
    </w:p>
    <w:p w:rsidR="00633E3A" w:rsidRDefault="00633E3A" w:rsidP="00633E3A">
      <w:pPr>
        <w:pStyle w:val="ListParagraph"/>
        <w:numPr>
          <w:ilvl w:val="1"/>
          <w:numId w:val="2"/>
        </w:numPr>
        <w:tabs>
          <w:tab w:val="left" w:pos="480"/>
        </w:tabs>
        <w:spacing w:before="127" w:line="235" w:lineRule="auto"/>
        <w:ind w:right="612"/>
      </w:pPr>
      <w:r>
        <w:t xml:space="preserve">Host a board game night (i.e. </w:t>
      </w:r>
      <w:proofErr w:type="spellStart"/>
      <w:r>
        <w:t>Powergrid</w:t>
      </w:r>
      <w:proofErr w:type="spellEnd"/>
      <w:r>
        <w:t xml:space="preserve"> or Fission game or Energy challenge </w:t>
      </w:r>
      <w:hyperlink r:id="rId20" w:history="1">
        <w:r w:rsidRPr="000E0747">
          <w:rPr>
            <w:rStyle w:val="Hyperlink"/>
          </w:rPr>
          <w:t>http://energychallenge.duke-energy.com/</w:t>
        </w:r>
      </w:hyperlink>
      <w:r>
        <w:t xml:space="preserve"> )</w:t>
      </w:r>
    </w:p>
    <w:p w:rsidR="00633E3A" w:rsidRDefault="00633E3A" w:rsidP="00633E3A">
      <w:pPr>
        <w:pStyle w:val="ListParagraph"/>
        <w:numPr>
          <w:ilvl w:val="1"/>
          <w:numId w:val="2"/>
        </w:numPr>
        <w:tabs>
          <w:tab w:val="left" w:pos="480"/>
        </w:tabs>
        <w:spacing w:before="127" w:line="235" w:lineRule="auto"/>
        <w:ind w:right="612"/>
      </w:pPr>
      <w:r>
        <w:t xml:space="preserve">Host an info session on SMRs (i.e. </w:t>
      </w:r>
      <w:proofErr w:type="spellStart"/>
      <w:r>
        <w:t>Oklo</w:t>
      </w:r>
      <w:proofErr w:type="spellEnd"/>
      <w:r>
        <w:t>)</w:t>
      </w:r>
    </w:p>
    <w:p w:rsidR="00633E3A" w:rsidRDefault="00633E3A" w:rsidP="00633E3A">
      <w:pPr>
        <w:pStyle w:val="ListParagraph"/>
        <w:numPr>
          <w:ilvl w:val="1"/>
          <w:numId w:val="2"/>
        </w:numPr>
        <w:tabs>
          <w:tab w:val="left" w:pos="480"/>
        </w:tabs>
        <w:spacing w:before="127" w:line="235" w:lineRule="auto"/>
        <w:ind w:right="612"/>
      </w:pPr>
      <w:r>
        <w:t xml:space="preserve">Climate interactive: host a mock UN special session on energy and climate </w:t>
      </w:r>
      <w:bookmarkStart w:id="0" w:name="_GoBack"/>
      <w:bookmarkEnd w:id="0"/>
      <w:r>
        <w:fldChar w:fldCharType="begin"/>
      </w:r>
      <w:r>
        <w:instrText xml:space="preserve"> HYPERLINK "</w:instrText>
      </w:r>
      <w:r w:rsidRPr="00633E3A">
        <w:instrText>https://www.climateinteractive.org/</w:instrText>
      </w:r>
      <w:r>
        <w:instrText xml:space="preserve">" </w:instrText>
      </w:r>
      <w:r>
        <w:fldChar w:fldCharType="separate"/>
      </w:r>
      <w:r w:rsidRPr="000E0747">
        <w:rPr>
          <w:rStyle w:val="Hyperlink"/>
        </w:rPr>
        <w:t>https://www.climateinteractive.org/</w:t>
      </w:r>
      <w:r>
        <w:fldChar w:fldCharType="end"/>
      </w:r>
      <w:r>
        <w:t xml:space="preserve"> </w:t>
      </w:r>
    </w:p>
    <w:p w:rsidR="00633E3A" w:rsidRDefault="00633E3A" w:rsidP="00633E3A">
      <w:pPr>
        <w:pStyle w:val="ListParagraph"/>
        <w:numPr>
          <w:ilvl w:val="1"/>
          <w:numId w:val="2"/>
        </w:numPr>
        <w:tabs>
          <w:tab w:val="left" w:pos="480"/>
        </w:tabs>
        <w:spacing w:before="127" w:line="235" w:lineRule="auto"/>
        <w:ind w:right="612"/>
      </w:pPr>
      <w:hyperlink r:id="rId21" w:history="1">
        <w:r w:rsidRPr="000E0747">
          <w:rPr>
            <w:rStyle w:val="Hyperlink"/>
          </w:rPr>
          <w:t>http://navigatingnuclear.com/</w:t>
        </w:r>
      </w:hyperlink>
      <w:r>
        <w:t xml:space="preserve"> or </w:t>
      </w:r>
      <w:hyperlink r:id="rId22" w:history="1">
        <w:r w:rsidRPr="000E0747">
          <w:rPr>
            <w:rStyle w:val="Hyperlink"/>
          </w:rPr>
          <w:t>https://teachnuclear.ca/</w:t>
        </w:r>
      </w:hyperlink>
      <w:r>
        <w:t xml:space="preserve"> </w:t>
      </w:r>
    </w:p>
    <w:p w:rsidR="00633E3A" w:rsidRDefault="00633E3A" w:rsidP="00633E3A">
      <w:pPr>
        <w:pStyle w:val="ListParagraph"/>
        <w:numPr>
          <w:ilvl w:val="1"/>
          <w:numId w:val="2"/>
        </w:numPr>
        <w:tabs>
          <w:tab w:val="left" w:pos="480"/>
        </w:tabs>
        <w:spacing w:before="127" w:line="235" w:lineRule="auto"/>
        <w:ind w:right="612"/>
      </w:pPr>
      <w:r>
        <w:t>Nuclear science teacher workshop (</w:t>
      </w:r>
      <w:hyperlink r:id="rId23" w:history="1">
        <w:r w:rsidRPr="000E0747">
          <w:rPr>
            <w:rStyle w:val="Hyperlink"/>
          </w:rPr>
          <w:t>nuclear101@naygn.org</w:t>
        </w:r>
      </w:hyperlink>
      <w:r>
        <w:t>)</w:t>
      </w:r>
    </w:p>
    <w:p w:rsidR="00633E3A" w:rsidRDefault="00633E3A" w:rsidP="00633E3A">
      <w:pPr>
        <w:pStyle w:val="ListParagraph"/>
        <w:numPr>
          <w:ilvl w:val="1"/>
          <w:numId w:val="2"/>
        </w:numPr>
        <w:tabs>
          <w:tab w:val="left" w:pos="480"/>
        </w:tabs>
        <w:spacing w:before="127" w:line="235" w:lineRule="auto"/>
        <w:ind w:right="612"/>
      </w:pPr>
      <w:r>
        <w:t>Boy or Girl Scout Nuclear science merit badge workshop</w:t>
      </w:r>
    </w:p>
    <w:p w:rsidR="00633E3A" w:rsidRDefault="00633E3A" w:rsidP="00633E3A">
      <w:pPr>
        <w:pStyle w:val="ListParagraph"/>
        <w:numPr>
          <w:ilvl w:val="1"/>
          <w:numId w:val="2"/>
        </w:numPr>
        <w:tabs>
          <w:tab w:val="left" w:pos="480"/>
        </w:tabs>
        <w:spacing w:before="127" w:line="235" w:lineRule="auto"/>
        <w:ind w:right="612"/>
      </w:pPr>
      <w:r>
        <w:t xml:space="preserve">Children’s book reading (Marie or George) at library/plant/classroom </w:t>
      </w:r>
    </w:p>
    <w:p w:rsidR="0030145C" w:rsidRDefault="0030145C" w:rsidP="00633E3A">
      <w:pPr>
        <w:pStyle w:val="ListParagraph"/>
        <w:numPr>
          <w:ilvl w:val="0"/>
          <w:numId w:val="2"/>
        </w:numPr>
        <w:tabs>
          <w:tab w:val="left" w:pos="480"/>
        </w:tabs>
        <w:spacing w:before="127" w:line="235" w:lineRule="auto"/>
        <w:ind w:right="612"/>
      </w:pPr>
      <w:r>
        <w:t>Attend hill days and/or millennial nuclear caucus events.</w:t>
      </w:r>
    </w:p>
    <w:p w:rsidR="0030145C" w:rsidRDefault="0030145C" w:rsidP="0030145C">
      <w:pPr>
        <w:pStyle w:val="ListParagraph"/>
        <w:numPr>
          <w:ilvl w:val="0"/>
          <w:numId w:val="2"/>
        </w:numPr>
        <w:tabs>
          <w:tab w:val="left" w:pos="480"/>
        </w:tabs>
        <w:spacing w:before="126" w:line="235" w:lineRule="auto"/>
        <w:ind w:right="225"/>
      </w:pPr>
      <w:r>
        <w:t xml:space="preserve">Visit a local politician’s office and speak to them about current nuclear issues that are going </w:t>
      </w:r>
      <w:proofErr w:type="gramStart"/>
      <w:r>
        <w:t>through</w:t>
      </w:r>
      <w:proofErr w:type="gramEnd"/>
      <w:r>
        <w:t xml:space="preserve"> the government.</w:t>
      </w:r>
      <w:r>
        <w:rPr>
          <w:spacing w:val="46"/>
        </w:rPr>
        <w:t xml:space="preserve"> </w:t>
      </w:r>
    </w:p>
    <w:p w:rsidR="006E235B" w:rsidRDefault="0030145C">
      <w:pPr>
        <w:pStyle w:val="ListParagraph"/>
        <w:numPr>
          <w:ilvl w:val="0"/>
          <w:numId w:val="2"/>
        </w:numPr>
        <w:tabs>
          <w:tab w:val="left" w:pos="480"/>
        </w:tabs>
        <w:spacing w:before="125" w:line="237" w:lineRule="auto"/>
        <w:ind w:right="216"/>
      </w:pPr>
      <w:r>
        <w:t>Work with your HR departments to go back to colleges, universities, and even younger ages</w:t>
      </w:r>
      <w:r w:rsidR="00C1428B">
        <w:t xml:space="preserve"> to recruit. You can give first-</w:t>
      </w:r>
      <w:r>
        <w:t xml:space="preserve">hand experience of what it is like to work for the company. </w:t>
      </w:r>
    </w:p>
    <w:p w:rsidR="0030145C" w:rsidRDefault="0030145C">
      <w:pPr>
        <w:pStyle w:val="ListParagraph"/>
        <w:numPr>
          <w:ilvl w:val="0"/>
          <w:numId w:val="2"/>
        </w:numPr>
        <w:tabs>
          <w:tab w:val="left" w:pos="480"/>
        </w:tabs>
        <w:spacing w:before="125" w:line="237" w:lineRule="auto"/>
        <w:ind w:right="216"/>
      </w:pPr>
      <w:r>
        <w:t xml:space="preserve">Attend local rallies, write editorials to local newspapers, and/or attend clean energy </w:t>
      </w:r>
      <w:r>
        <w:lastRenderedPageBreak/>
        <w:t xml:space="preserve">events. </w:t>
      </w:r>
    </w:p>
    <w:p w:rsidR="006E235B" w:rsidRDefault="006E235B">
      <w:pPr>
        <w:pStyle w:val="BodyText"/>
        <w:spacing w:before="0"/>
        <w:ind w:left="0" w:firstLine="0"/>
      </w:pPr>
    </w:p>
    <w:p w:rsidR="006E235B" w:rsidRDefault="006E235B">
      <w:pPr>
        <w:pStyle w:val="BodyText"/>
        <w:spacing w:before="1"/>
        <w:ind w:left="0" w:firstLine="0"/>
        <w:rPr>
          <w:sz w:val="19"/>
        </w:rPr>
      </w:pPr>
    </w:p>
    <w:p w:rsidR="006E235B" w:rsidRDefault="0030145C">
      <w:pPr>
        <w:pStyle w:val="Heading1"/>
      </w:pPr>
      <w:r>
        <w:rPr>
          <w:u w:val="single"/>
        </w:rPr>
        <w:t>Community Service</w:t>
      </w:r>
    </w:p>
    <w:p w:rsidR="006E235B" w:rsidRDefault="0030145C">
      <w:pPr>
        <w:pStyle w:val="ListParagraph"/>
        <w:numPr>
          <w:ilvl w:val="0"/>
          <w:numId w:val="1"/>
        </w:numPr>
        <w:tabs>
          <w:tab w:val="left" w:pos="480"/>
        </w:tabs>
        <w:spacing w:before="125" w:line="235" w:lineRule="auto"/>
        <w:ind w:right="229"/>
      </w:pPr>
      <w:r>
        <w:t>Form a team to build a house for Habitat for Humanity – It builds great teamwork and gives back to the community at the same time.</w:t>
      </w:r>
      <w:r>
        <w:rPr>
          <w:spacing w:val="-2"/>
        </w:rPr>
        <w:t xml:space="preserve"> </w:t>
      </w:r>
    </w:p>
    <w:p w:rsidR="006E235B" w:rsidRDefault="0030145C">
      <w:pPr>
        <w:pStyle w:val="ListParagraph"/>
        <w:numPr>
          <w:ilvl w:val="0"/>
          <w:numId w:val="1"/>
        </w:numPr>
        <w:tabs>
          <w:tab w:val="left" w:pos="480"/>
        </w:tabs>
        <w:spacing w:before="127" w:line="235" w:lineRule="auto"/>
        <w:ind w:right="608"/>
      </w:pPr>
      <w:r>
        <w:t xml:space="preserve">Support a local Earth Day activity or work with your nearby communities to plant trees. </w:t>
      </w:r>
    </w:p>
    <w:p w:rsidR="006E235B" w:rsidRDefault="0030145C">
      <w:pPr>
        <w:pStyle w:val="ListParagraph"/>
        <w:numPr>
          <w:ilvl w:val="0"/>
          <w:numId w:val="1"/>
        </w:numPr>
        <w:tabs>
          <w:tab w:val="left" w:pos="480"/>
        </w:tabs>
        <w:spacing w:before="122"/>
      </w:pPr>
      <w:r>
        <w:t>Support local girl and boy scouts programs with projects and events.</w:t>
      </w:r>
      <w:r>
        <w:rPr>
          <w:spacing w:val="37"/>
        </w:rPr>
        <w:t xml:space="preserve"> </w:t>
      </w:r>
    </w:p>
    <w:p w:rsidR="006E235B" w:rsidRDefault="0030145C">
      <w:pPr>
        <w:pStyle w:val="ListParagraph"/>
        <w:numPr>
          <w:ilvl w:val="0"/>
          <w:numId w:val="1"/>
        </w:numPr>
        <w:tabs>
          <w:tab w:val="left" w:pos="480"/>
        </w:tabs>
        <w:spacing w:before="112"/>
      </w:pPr>
      <w:r>
        <w:t>Judge local science fairs or participate as a mentor for a robotics team.</w:t>
      </w:r>
      <w:r>
        <w:rPr>
          <w:spacing w:val="33"/>
        </w:rPr>
        <w:t xml:space="preserve"> </w:t>
      </w:r>
    </w:p>
    <w:p w:rsidR="006E235B" w:rsidRDefault="0030145C">
      <w:pPr>
        <w:pStyle w:val="ListParagraph"/>
        <w:numPr>
          <w:ilvl w:val="0"/>
          <w:numId w:val="1"/>
        </w:numPr>
        <w:tabs>
          <w:tab w:val="left" w:pos="480"/>
        </w:tabs>
        <w:spacing w:before="115"/>
      </w:pPr>
      <w:r>
        <w:t xml:space="preserve">Organize a food drive for your local food bank. </w:t>
      </w:r>
    </w:p>
    <w:p w:rsidR="006E235B" w:rsidRDefault="0030145C">
      <w:pPr>
        <w:pStyle w:val="ListParagraph"/>
        <w:numPr>
          <w:ilvl w:val="0"/>
          <w:numId w:val="1"/>
        </w:numPr>
        <w:tabs>
          <w:tab w:val="left" w:pos="480"/>
        </w:tabs>
        <w:spacing w:line="235" w:lineRule="auto"/>
        <w:ind w:right="644"/>
      </w:pPr>
      <w:r>
        <w:t xml:space="preserve">Host a poker tournament (or any kind of money-making game) to raise money for your charity of choice. </w:t>
      </w:r>
    </w:p>
    <w:p w:rsidR="0030145C" w:rsidRDefault="0030145C">
      <w:pPr>
        <w:pStyle w:val="ListParagraph"/>
        <w:numPr>
          <w:ilvl w:val="0"/>
          <w:numId w:val="1"/>
        </w:numPr>
        <w:tabs>
          <w:tab w:val="left" w:pos="480"/>
        </w:tabs>
        <w:spacing w:line="235" w:lineRule="auto"/>
        <w:ind w:right="644"/>
      </w:pPr>
      <w:r>
        <w:t>Host a golf tournament with proceeds going to charity.</w:t>
      </w:r>
    </w:p>
    <w:p w:rsidR="006E235B" w:rsidRDefault="0030145C" w:rsidP="00495B50">
      <w:pPr>
        <w:pStyle w:val="ListParagraph"/>
        <w:numPr>
          <w:ilvl w:val="0"/>
          <w:numId w:val="1"/>
        </w:numPr>
        <w:tabs>
          <w:tab w:val="left" w:pos="480"/>
        </w:tabs>
        <w:spacing w:before="124" w:line="237" w:lineRule="auto"/>
        <w:ind w:left="479" w:right="154" w:hanging="359"/>
        <w:sectPr w:rsidR="006E235B">
          <w:pgSz w:w="12240" w:h="15840"/>
          <w:pgMar w:top="2240" w:right="1680" w:bottom="280" w:left="1680" w:header="722" w:footer="0" w:gutter="0"/>
          <w:cols w:space="720"/>
        </w:sectPr>
      </w:pPr>
      <w:r>
        <w:t xml:space="preserve">Organize a service event that involves your entire company or plant site. The Diablo Canyon chapter has organized their plant’s support of the Salvation Army “Angel Tree” program. This is a great way to get your chapter involved in service and get the NAYGN name out to your company and the community. </w:t>
      </w:r>
    </w:p>
    <w:p w:rsidR="0030145C" w:rsidRDefault="0030145C">
      <w:pPr>
        <w:pStyle w:val="Heading1"/>
        <w:spacing w:before="148"/>
        <w:rPr>
          <w:u w:val="single"/>
        </w:rPr>
      </w:pPr>
    </w:p>
    <w:p w:rsidR="006E235B" w:rsidRDefault="0030145C">
      <w:pPr>
        <w:pStyle w:val="Heading1"/>
        <w:spacing w:before="148"/>
      </w:pPr>
      <w:r>
        <w:rPr>
          <w:noProof/>
          <w:lang w:val="en-CA" w:eastAsia="en-CA" w:bidi="ar-SA"/>
        </w:rPr>
        <mc:AlternateContent>
          <mc:Choice Requires="wps">
            <w:drawing>
              <wp:anchor distT="0" distB="0" distL="114300" distR="114300" simplePos="0" relativeHeight="1096" behindDoc="0" locked="0" layoutInCell="1" allowOverlap="1">
                <wp:simplePos x="0" y="0"/>
                <wp:positionH relativeFrom="page">
                  <wp:posOffset>685800</wp:posOffset>
                </wp:positionH>
                <wp:positionV relativeFrom="page">
                  <wp:posOffset>1495425</wp:posOffset>
                </wp:positionV>
                <wp:extent cx="6248400" cy="0"/>
                <wp:effectExtent l="9525" t="9525" r="952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06B25" id="Line 2"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17.75pt" to="546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PHQIAAEI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PGCnS&#10;wYieheJoFjrTG1dAQKV2NtRGz+rFPGv63SGlq5aoA48MXy8G0rKQkbxJCRtnAH/ff9YMYsjR69im&#10;c2O7AAkNQOc4jcttGvzsEYXD+Sxf5CkMjY6+hBRjorHOf+K6Q8EosQTOEZicnp0PREgxhoR7lN4K&#10;KeOwpUI9sF2mj2nMcFoKFrwhztnDvpIWnUjQS/xiWeC5DwvQNXHtEBddg5KsPioWr2k5YZur7YmQ&#10;gw20pAoXQZFA9GoNSvmxTJebxWaRT/LZfDPJ07qefNxW+WS+zT481g91VdXZz8A5y4tWMMZVoD2q&#10;Nsv/ThXX9zPo7abbW4OSt+ixk0B2/EfSccphsINE9ppddnacPgg1Bl8fVXgJ93uw75/++hcAAAD/&#10;/wMAUEsDBBQABgAIAAAAIQBLJZGQ3AAAAAwBAAAPAAAAZHJzL2Rvd25yZXYueG1sTI/BTsMwEETv&#10;SPyDtUjcqE0gKA1xKqjEpTdCBRzdeEki4nUUu2ny92wlJDjO7Gj2TbGZXS8mHEPnScPtSoFAqr3t&#10;qNGwf3u5yUCEaMia3hNqWDDApry8KExu/YlecapiI7iEQm40tDEOuZShbtGZsPIDEt++/OhMZDk2&#10;0o7mxOWul4lSD9KZjvhDawbctlh/V0fHLelH9rwz2X5Z+upzfb99303ktL6+mp8eQUSc418YzviM&#10;DiUzHfyRbBA9a5XxlqghuUtTEOeEWidsHX4tWRby/4jyBwAA//8DAFBLAQItABQABgAIAAAAIQC2&#10;gziS/gAAAOEBAAATAAAAAAAAAAAAAAAAAAAAAABbQ29udGVudF9UeXBlc10ueG1sUEsBAi0AFAAG&#10;AAgAAAAhADj9If/WAAAAlAEAAAsAAAAAAAAAAAAAAAAALwEAAF9yZWxzLy5yZWxzUEsBAi0AFAAG&#10;AAgAAAAhAFVhv48dAgAAQgQAAA4AAAAAAAAAAAAAAAAALgIAAGRycy9lMm9Eb2MueG1sUEsBAi0A&#10;FAAGAAgAAAAhAEslkZDcAAAADAEAAA8AAAAAAAAAAAAAAAAAdwQAAGRycy9kb3ducmV2LnhtbFBL&#10;BQYAAAAABAAEAPMAAACABQAAAAA=&#10;" strokeweight="1.5pt">
                <w10:wrap anchorx="page" anchory="page"/>
              </v:line>
            </w:pict>
          </mc:Fallback>
        </mc:AlternateContent>
      </w:r>
      <w:r>
        <w:rPr>
          <w:u w:val="single"/>
        </w:rPr>
        <w:t>Comments</w:t>
      </w:r>
    </w:p>
    <w:p w:rsidR="006E235B" w:rsidRDefault="0030145C">
      <w:pPr>
        <w:pStyle w:val="ListParagraph"/>
        <w:numPr>
          <w:ilvl w:val="1"/>
          <w:numId w:val="1"/>
        </w:numPr>
        <w:tabs>
          <w:tab w:val="left" w:pos="841"/>
        </w:tabs>
        <w:ind w:right="188" w:hanging="360"/>
      </w:pPr>
      <w:r>
        <w:t>When you’re done with any activity, publish it in a newsletter and get the word out that your NAYGN chapter is strong and active. Newsletters are a great way to brag to Executives about what the organization has been doing for the</w:t>
      </w:r>
      <w:r>
        <w:rPr>
          <w:spacing w:val="-16"/>
        </w:rPr>
        <w:t xml:space="preserve"> </w:t>
      </w:r>
      <w:r>
        <w:t>company.</w:t>
      </w:r>
    </w:p>
    <w:p w:rsidR="006E235B" w:rsidRDefault="0030145C">
      <w:pPr>
        <w:pStyle w:val="ListParagraph"/>
        <w:numPr>
          <w:ilvl w:val="1"/>
          <w:numId w:val="1"/>
        </w:numPr>
        <w:tabs>
          <w:tab w:val="left" w:pos="841"/>
        </w:tabs>
        <w:spacing w:before="119"/>
        <w:ind w:right="263" w:hanging="360"/>
      </w:pPr>
      <w:r>
        <w:t xml:space="preserve">It is helpful to have a diverse executive committee that includes people from various disciplines (engineering, HR, ops, maintenance, finance, etc…). Having a diverse committee ensures that advertising for events are spread throughout the company instead of staying in the engineering and </w:t>
      </w:r>
      <w:proofErr w:type="gramStart"/>
      <w:r>
        <w:t>days</w:t>
      </w:r>
      <w:proofErr w:type="gramEnd"/>
      <w:r>
        <w:t xml:space="preserve"> staff ranks. It also brings about different ideas since people from all these disciplines have their own way of viewing what a successful career is all about. </w:t>
      </w:r>
    </w:p>
    <w:p w:rsidR="00B16206" w:rsidRPr="0030145C" w:rsidRDefault="0030145C" w:rsidP="0030145C">
      <w:pPr>
        <w:pStyle w:val="ListParagraph"/>
        <w:numPr>
          <w:ilvl w:val="1"/>
          <w:numId w:val="1"/>
        </w:numPr>
        <w:tabs>
          <w:tab w:val="left" w:pos="841"/>
        </w:tabs>
        <w:spacing w:before="119"/>
        <w:ind w:right="263" w:hanging="360"/>
        <w:rPr>
          <w:lang w:val="en-CA"/>
        </w:rPr>
      </w:pPr>
      <w:r w:rsidRPr="0030145C">
        <w:t xml:space="preserve">Submit an event summary and pictures to </w:t>
      </w:r>
      <w:hyperlink r:id="rId24" w:history="1">
        <w:r w:rsidRPr="0030145C">
          <w:rPr>
            <w:rStyle w:val="Hyperlink"/>
          </w:rPr>
          <w:t>communications@naygn.org</w:t>
        </w:r>
      </w:hyperlink>
      <w:r w:rsidRPr="0030145C">
        <w:t xml:space="preserve"> to be featured in the Go Nuke article.</w:t>
      </w:r>
      <w:r w:rsidRPr="0030145C">
        <w:rPr>
          <w:rFonts w:asciiTheme="minorHAnsi" w:eastAsiaTheme="minorEastAsia" w:hAnsi="Trebuchet MS" w:cstheme="minorBidi"/>
          <w:color w:val="404040" w:themeColor="text1" w:themeTint="BF"/>
          <w:kern w:val="24"/>
          <w:sz w:val="36"/>
          <w:szCs w:val="36"/>
          <w:lang w:eastAsia="en-CA" w:bidi="ar-SA"/>
        </w:rPr>
        <w:t xml:space="preserve"> </w:t>
      </w:r>
      <w:r>
        <w:t>Also send an email to</w:t>
      </w:r>
      <w:r w:rsidRPr="0030145C">
        <w:t xml:space="preserve"> </w:t>
      </w:r>
      <w:hyperlink r:id="rId25" w:history="1">
        <w:r w:rsidRPr="0030145C">
          <w:rPr>
            <w:rStyle w:val="Hyperlink"/>
          </w:rPr>
          <w:t>USA@naygn.org</w:t>
        </w:r>
      </w:hyperlink>
      <w:r w:rsidRPr="0030145C">
        <w:t xml:space="preserve"> and </w:t>
      </w:r>
      <w:hyperlink r:id="rId26" w:history="1">
        <w:r w:rsidRPr="0030145C">
          <w:rPr>
            <w:rStyle w:val="Hyperlink"/>
          </w:rPr>
          <w:t>Canada@naygn.org</w:t>
        </w:r>
      </w:hyperlink>
      <w:r w:rsidRPr="0030145C">
        <w:t xml:space="preserve"> to</w:t>
      </w:r>
      <w:r>
        <w:t xml:space="preserve"> be shared on the next LCL call and added to this document.</w:t>
      </w:r>
    </w:p>
    <w:p w:rsidR="0030145C" w:rsidRDefault="0030145C" w:rsidP="0030145C">
      <w:pPr>
        <w:pStyle w:val="ListParagraph"/>
        <w:numPr>
          <w:ilvl w:val="1"/>
          <w:numId w:val="1"/>
        </w:numPr>
        <w:tabs>
          <w:tab w:val="left" w:pos="841"/>
        </w:tabs>
        <w:spacing w:before="119"/>
        <w:ind w:right="263"/>
        <w:rPr>
          <w:lang w:val="en-CA"/>
        </w:rPr>
      </w:pPr>
      <w:r>
        <w:rPr>
          <w:lang w:val="en-CA"/>
        </w:rPr>
        <w:t xml:space="preserve">Don’t forget to submit your metrics for the event </w:t>
      </w:r>
      <w:hyperlink r:id="rId27" w:history="1">
        <w:r w:rsidRPr="00DA0860">
          <w:rPr>
            <w:rStyle w:val="Hyperlink"/>
            <w:lang w:val="en-CA"/>
          </w:rPr>
          <w:t>https://naygn.org/chapter-metrics/</w:t>
        </w:r>
      </w:hyperlink>
      <w:r>
        <w:rPr>
          <w:lang w:val="en-CA"/>
        </w:rPr>
        <w:t xml:space="preserve"> </w:t>
      </w:r>
    </w:p>
    <w:p w:rsidR="0030145C" w:rsidRPr="0030145C" w:rsidRDefault="0030145C" w:rsidP="0030145C">
      <w:pPr>
        <w:pStyle w:val="ListParagraph"/>
        <w:numPr>
          <w:ilvl w:val="1"/>
          <w:numId w:val="1"/>
        </w:numPr>
        <w:tabs>
          <w:tab w:val="left" w:pos="841"/>
        </w:tabs>
        <w:spacing w:before="119"/>
        <w:ind w:right="263"/>
        <w:rPr>
          <w:lang w:val="en-CA"/>
        </w:rPr>
      </w:pPr>
      <w:r>
        <w:rPr>
          <w:lang w:val="en-CA"/>
        </w:rPr>
        <w:t xml:space="preserve">If someone did an amazing job with the event nominate them for a quarterly NAYGN excellence award - </w:t>
      </w:r>
      <w:hyperlink r:id="rId28" w:history="1">
        <w:r w:rsidRPr="00DA0860">
          <w:rPr>
            <w:rStyle w:val="Hyperlink"/>
            <w:lang w:val="en-CA"/>
          </w:rPr>
          <w:t>https://naygn.org/</w:t>
        </w:r>
      </w:hyperlink>
      <w:r>
        <w:rPr>
          <w:lang w:val="en-CA"/>
        </w:rPr>
        <w:t xml:space="preserve"> to recognize their hard work.</w:t>
      </w:r>
    </w:p>
    <w:sectPr w:rsidR="0030145C" w:rsidRPr="0030145C">
      <w:pgSz w:w="12240" w:h="15840"/>
      <w:pgMar w:top="2240" w:right="1680" w:bottom="280" w:left="168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206" w:rsidRDefault="0030145C">
      <w:r>
        <w:separator/>
      </w:r>
    </w:p>
  </w:endnote>
  <w:endnote w:type="continuationSeparator" w:id="0">
    <w:p w:rsidR="00B16206" w:rsidRDefault="0030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8B" w:rsidRDefault="00C14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8B" w:rsidRDefault="00C14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8B" w:rsidRDefault="00C14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206" w:rsidRDefault="0030145C">
      <w:r>
        <w:separator/>
      </w:r>
    </w:p>
  </w:footnote>
  <w:footnote w:type="continuationSeparator" w:id="0">
    <w:p w:rsidR="00B16206" w:rsidRDefault="00301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8B" w:rsidRDefault="00C14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35B" w:rsidRDefault="0030145C">
    <w:pPr>
      <w:pStyle w:val="BodyText"/>
      <w:spacing w:before="0" w:line="14" w:lineRule="auto"/>
      <w:ind w:left="0" w:firstLine="0"/>
      <w:rPr>
        <w:sz w:val="20"/>
      </w:rPr>
    </w:pPr>
    <w:r>
      <w:rPr>
        <w:noProof/>
        <w:lang w:val="en-CA" w:eastAsia="en-CA" w:bidi="ar-SA"/>
      </w:rPr>
      <w:drawing>
        <wp:anchor distT="0" distB="0" distL="0" distR="0" simplePos="0" relativeHeight="251657216" behindDoc="1" locked="0" layoutInCell="1" allowOverlap="1">
          <wp:simplePos x="0" y="0"/>
          <wp:positionH relativeFrom="page">
            <wp:posOffset>881596</wp:posOffset>
          </wp:positionH>
          <wp:positionV relativeFrom="page">
            <wp:posOffset>458269</wp:posOffset>
          </wp:positionV>
          <wp:extent cx="2239388" cy="97097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39388" cy="970972"/>
                  </a:xfrm>
                  <a:prstGeom prst="rect">
                    <a:avLst/>
                  </a:prstGeom>
                </pic:spPr>
              </pic:pic>
            </a:graphicData>
          </a:graphic>
        </wp:anchor>
      </w:drawing>
    </w:r>
    <w:r>
      <w:rPr>
        <w:noProof/>
        <w:lang w:val="en-CA" w:eastAsia="en-CA" w:bidi="ar-SA"/>
      </w:rPr>
      <mc:AlternateContent>
        <mc:Choice Requires="wps">
          <w:drawing>
            <wp:anchor distT="0" distB="0" distL="114300" distR="114300" simplePos="0" relativeHeight="251658240" behindDoc="1" locked="0" layoutInCell="1" allowOverlap="1">
              <wp:simplePos x="0" y="0"/>
              <wp:positionH relativeFrom="page">
                <wp:posOffset>3792855</wp:posOffset>
              </wp:positionH>
              <wp:positionV relativeFrom="page">
                <wp:posOffset>1031875</wp:posOffset>
              </wp:positionV>
              <wp:extent cx="2353310" cy="228600"/>
              <wp:effectExtent l="1905"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35B" w:rsidRDefault="0030145C">
                          <w:pPr>
                            <w:spacing w:line="345" w:lineRule="exact"/>
                            <w:ind w:left="20"/>
                            <w:rPr>
                              <w:b/>
                              <w:sz w:val="32"/>
                            </w:rPr>
                          </w:pPr>
                          <w:r>
                            <w:rPr>
                              <w:b/>
                              <w:sz w:val="32"/>
                            </w:rPr>
                            <w:t>Local Chapter Activity Ideas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8.65pt;margin-top:81.25pt;width:185.3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5grgIAAKkFAAAOAAAAZHJzL2Uyb0RvYy54bWysVG1vmzAQ/j5p/8Hyd8pLSAo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YcdJCix7ooNGtGJBvqtN3KgGn+w7c9ADH0GXLVHV3oviqEBebmvA9XUsp+pqSErKzL92zpyOO&#10;MiC7/oMoIQw5aGGBhkq2pnRQDATo0KXHU2dMKgUcBrP5bObDVQF3QRAtPNs6lyTT604q/Y6KFhkj&#10;xRI6b9HJ8U5p4AGuk4sJxkXOmsZ2v+EXB+A4nkBseGruTBa2mT9iL95G2yh0wmCxdUIvy5x1vgmd&#10;Re5fz7NZttlk/k8T1w+TmpUl5SbMJCw//LPGPUl8lMRJWko0rDRwJiUl97tNI9GRgLBz+5luQfJn&#10;bu5lGvYauLyg5AehdxvETr6Irp0wD+dOfO1FjufHt/HCC+Mwyy8p3TFO/50S6lMcz4P5KKbfcvPs&#10;95obSVqmYXQ0rE1xdHIiiZHglpe2tZqwZrTPSmHSfy4FVGxqtBWs0eioVj3sBkAxKt6J8hGkKwUo&#10;C0QI8w6MWsjvGPUwO1Ksvh2IpBg17znI3wyayZCTsZsMwgt4mmKN0Whu9DiQDp1k+xqQxx+MizX8&#10;IhWz6n3OAlI3G5gHlsTT7DID53xvvZ4n7OoXAAAA//8DAFBLAwQUAAYACAAAACEAliMXs+AAAAAL&#10;AQAADwAAAGRycy9kb3ducmV2LnhtbEyPwU7DMAyG70i8Q2QkbizdULulazpNCE5IiK4cOKZN1kZr&#10;nNJkW3l7zAmO9v/p9+diN7uBXcwUrEcJy0UCzGDrtcVOwkf98rABFqJCrQaPRsK3CbArb28KlWt/&#10;xcpcDrFjVIIhVxL6GMec89D2xqmw8KNByo5+cirSOHVcT+pK5W7gqyTJuFMW6UKvRvPUm/Z0ODsJ&#10;+0+snu3XW/NeHStb1yLB1+wk5f3dvN8Ci2aOfzD86pM6lOTU+DPqwAYJqVg/EkpBtkqBESGytQDW&#10;0EZsUuBlwf//UP4AAAD//wMAUEsBAi0AFAAGAAgAAAAhALaDOJL+AAAA4QEAABMAAAAAAAAAAAAA&#10;AAAAAAAAAFtDb250ZW50X1R5cGVzXS54bWxQSwECLQAUAAYACAAAACEAOP0h/9YAAACUAQAACwAA&#10;AAAAAAAAAAAAAAAvAQAAX3JlbHMvLnJlbHNQSwECLQAUAAYACAAAACEAObn+YK4CAACpBQAADgAA&#10;AAAAAAAAAAAAAAAuAgAAZHJzL2Uyb0RvYy54bWxQSwECLQAUAAYACAAAACEAliMXs+AAAAALAQAA&#10;DwAAAAAAAAAAAAAAAAAIBQAAZHJzL2Rvd25yZXYueG1sUEsFBgAAAAAEAAQA8wAAABUGAAAAAA==&#10;" filled="f" stroked="f">
              <v:textbox inset="0,0,0,0">
                <w:txbxContent>
                  <w:p w:rsidR="006E235B" w:rsidRDefault="0030145C">
                    <w:pPr>
                      <w:spacing w:line="345" w:lineRule="exact"/>
                      <w:ind w:left="20"/>
                      <w:rPr>
                        <w:b/>
                        <w:sz w:val="32"/>
                      </w:rPr>
                    </w:pPr>
                    <w:r>
                      <w:rPr>
                        <w:b/>
                        <w:sz w:val="32"/>
                      </w:rPr>
                      <w:t>Local Chapter Activity Ideas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8B" w:rsidRDefault="00C14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56AB1"/>
    <w:multiLevelType w:val="hybridMultilevel"/>
    <w:tmpl w:val="8D740BAC"/>
    <w:lvl w:ilvl="0" w:tplc="09C40FFE">
      <w:start w:val="1"/>
      <w:numFmt w:val="decimal"/>
      <w:lvlText w:val="%1."/>
      <w:lvlJc w:val="left"/>
      <w:pPr>
        <w:ind w:left="480" w:hanging="360"/>
        <w:jc w:val="left"/>
      </w:pPr>
      <w:rPr>
        <w:rFonts w:ascii="Calibri" w:eastAsia="Calibri" w:hAnsi="Calibri" w:cs="Calibri" w:hint="default"/>
        <w:spacing w:val="-4"/>
        <w:w w:val="100"/>
        <w:sz w:val="24"/>
        <w:szCs w:val="24"/>
        <w:lang w:val="en-US" w:eastAsia="en-US" w:bidi="en-US"/>
      </w:rPr>
    </w:lvl>
    <w:lvl w:ilvl="1" w:tplc="04104AD2">
      <w:numFmt w:val="bullet"/>
      <w:lvlText w:val="•"/>
      <w:lvlJc w:val="left"/>
      <w:pPr>
        <w:ind w:left="1320" w:hanging="360"/>
      </w:pPr>
      <w:rPr>
        <w:rFonts w:hint="default"/>
        <w:lang w:val="en-US" w:eastAsia="en-US" w:bidi="en-US"/>
      </w:rPr>
    </w:lvl>
    <w:lvl w:ilvl="2" w:tplc="CBA61A76">
      <w:numFmt w:val="bullet"/>
      <w:lvlText w:val="•"/>
      <w:lvlJc w:val="left"/>
      <w:pPr>
        <w:ind w:left="2160" w:hanging="360"/>
      </w:pPr>
      <w:rPr>
        <w:rFonts w:hint="default"/>
        <w:lang w:val="en-US" w:eastAsia="en-US" w:bidi="en-US"/>
      </w:rPr>
    </w:lvl>
    <w:lvl w:ilvl="3" w:tplc="68366E1E">
      <w:numFmt w:val="bullet"/>
      <w:lvlText w:val="•"/>
      <w:lvlJc w:val="left"/>
      <w:pPr>
        <w:ind w:left="3000" w:hanging="360"/>
      </w:pPr>
      <w:rPr>
        <w:rFonts w:hint="default"/>
        <w:lang w:val="en-US" w:eastAsia="en-US" w:bidi="en-US"/>
      </w:rPr>
    </w:lvl>
    <w:lvl w:ilvl="4" w:tplc="F5FE9710">
      <w:numFmt w:val="bullet"/>
      <w:lvlText w:val="•"/>
      <w:lvlJc w:val="left"/>
      <w:pPr>
        <w:ind w:left="3840" w:hanging="360"/>
      </w:pPr>
      <w:rPr>
        <w:rFonts w:hint="default"/>
        <w:lang w:val="en-US" w:eastAsia="en-US" w:bidi="en-US"/>
      </w:rPr>
    </w:lvl>
    <w:lvl w:ilvl="5" w:tplc="DFB6FA38">
      <w:numFmt w:val="bullet"/>
      <w:lvlText w:val="•"/>
      <w:lvlJc w:val="left"/>
      <w:pPr>
        <w:ind w:left="4680" w:hanging="360"/>
      </w:pPr>
      <w:rPr>
        <w:rFonts w:hint="default"/>
        <w:lang w:val="en-US" w:eastAsia="en-US" w:bidi="en-US"/>
      </w:rPr>
    </w:lvl>
    <w:lvl w:ilvl="6" w:tplc="D39A3212">
      <w:numFmt w:val="bullet"/>
      <w:lvlText w:val="•"/>
      <w:lvlJc w:val="left"/>
      <w:pPr>
        <w:ind w:left="5520" w:hanging="360"/>
      </w:pPr>
      <w:rPr>
        <w:rFonts w:hint="default"/>
        <w:lang w:val="en-US" w:eastAsia="en-US" w:bidi="en-US"/>
      </w:rPr>
    </w:lvl>
    <w:lvl w:ilvl="7" w:tplc="414C8B6C">
      <w:numFmt w:val="bullet"/>
      <w:lvlText w:val="•"/>
      <w:lvlJc w:val="left"/>
      <w:pPr>
        <w:ind w:left="6360" w:hanging="360"/>
      </w:pPr>
      <w:rPr>
        <w:rFonts w:hint="default"/>
        <w:lang w:val="en-US" w:eastAsia="en-US" w:bidi="en-US"/>
      </w:rPr>
    </w:lvl>
    <w:lvl w:ilvl="8" w:tplc="19227366">
      <w:numFmt w:val="bullet"/>
      <w:lvlText w:val="•"/>
      <w:lvlJc w:val="left"/>
      <w:pPr>
        <w:ind w:left="7200" w:hanging="360"/>
      </w:pPr>
      <w:rPr>
        <w:rFonts w:hint="default"/>
        <w:lang w:val="en-US" w:eastAsia="en-US" w:bidi="en-US"/>
      </w:rPr>
    </w:lvl>
  </w:abstractNum>
  <w:abstractNum w:abstractNumId="1" w15:restartNumberingAfterBreak="0">
    <w:nsid w:val="39605DEF"/>
    <w:multiLevelType w:val="hybridMultilevel"/>
    <w:tmpl w:val="C584090A"/>
    <w:lvl w:ilvl="0" w:tplc="0A4A1ADE">
      <w:start w:val="1"/>
      <w:numFmt w:val="bullet"/>
      <w:lvlText w:val=""/>
      <w:lvlJc w:val="left"/>
      <w:pPr>
        <w:tabs>
          <w:tab w:val="num" w:pos="720"/>
        </w:tabs>
        <w:ind w:left="720" w:hanging="360"/>
      </w:pPr>
      <w:rPr>
        <w:rFonts w:ascii="Wingdings 3" w:hAnsi="Wingdings 3" w:hint="default"/>
      </w:rPr>
    </w:lvl>
    <w:lvl w:ilvl="1" w:tplc="29A89AC0" w:tentative="1">
      <w:start w:val="1"/>
      <w:numFmt w:val="bullet"/>
      <w:lvlText w:val=""/>
      <w:lvlJc w:val="left"/>
      <w:pPr>
        <w:tabs>
          <w:tab w:val="num" w:pos="1440"/>
        </w:tabs>
        <w:ind w:left="1440" w:hanging="360"/>
      </w:pPr>
      <w:rPr>
        <w:rFonts w:ascii="Wingdings 3" w:hAnsi="Wingdings 3" w:hint="default"/>
      </w:rPr>
    </w:lvl>
    <w:lvl w:ilvl="2" w:tplc="4F4441C6" w:tentative="1">
      <w:start w:val="1"/>
      <w:numFmt w:val="bullet"/>
      <w:lvlText w:val=""/>
      <w:lvlJc w:val="left"/>
      <w:pPr>
        <w:tabs>
          <w:tab w:val="num" w:pos="2160"/>
        </w:tabs>
        <w:ind w:left="2160" w:hanging="360"/>
      </w:pPr>
      <w:rPr>
        <w:rFonts w:ascii="Wingdings 3" w:hAnsi="Wingdings 3" w:hint="default"/>
      </w:rPr>
    </w:lvl>
    <w:lvl w:ilvl="3" w:tplc="9DF41A8E" w:tentative="1">
      <w:start w:val="1"/>
      <w:numFmt w:val="bullet"/>
      <w:lvlText w:val=""/>
      <w:lvlJc w:val="left"/>
      <w:pPr>
        <w:tabs>
          <w:tab w:val="num" w:pos="2880"/>
        </w:tabs>
        <w:ind w:left="2880" w:hanging="360"/>
      </w:pPr>
      <w:rPr>
        <w:rFonts w:ascii="Wingdings 3" w:hAnsi="Wingdings 3" w:hint="default"/>
      </w:rPr>
    </w:lvl>
    <w:lvl w:ilvl="4" w:tplc="07E2E71C" w:tentative="1">
      <w:start w:val="1"/>
      <w:numFmt w:val="bullet"/>
      <w:lvlText w:val=""/>
      <w:lvlJc w:val="left"/>
      <w:pPr>
        <w:tabs>
          <w:tab w:val="num" w:pos="3600"/>
        </w:tabs>
        <w:ind w:left="3600" w:hanging="360"/>
      </w:pPr>
      <w:rPr>
        <w:rFonts w:ascii="Wingdings 3" w:hAnsi="Wingdings 3" w:hint="default"/>
      </w:rPr>
    </w:lvl>
    <w:lvl w:ilvl="5" w:tplc="B04E3332" w:tentative="1">
      <w:start w:val="1"/>
      <w:numFmt w:val="bullet"/>
      <w:lvlText w:val=""/>
      <w:lvlJc w:val="left"/>
      <w:pPr>
        <w:tabs>
          <w:tab w:val="num" w:pos="4320"/>
        </w:tabs>
        <w:ind w:left="4320" w:hanging="360"/>
      </w:pPr>
      <w:rPr>
        <w:rFonts w:ascii="Wingdings 3" w:hAnsi="Wingdings 3" w:hint="default"/>
      </w:rPr>
    </w:lvl>
    <w:lvl w:ilvl="6" w:tplc="74B83FA4" w:tentative="1">
      <w:start w:val="1"/>
      <w:numFmt w:val="bullet"/>
      <w:lvlText w:val=""/>
      <w:lvlJc w:val="left"/>
      <w:pPr>
        <w:tabs>
          <w:tab w:val="num" w:pos="5040"/>
        </w:tabs>
        <w:ind w:left="5040" w:hanging="360"/>
      </w:pPr>
      <w:rPr>
        <w:rFonts w:ascii="Wingdings 3" w:hAnsi="Wingdings 3" w:hint="default"/>
      </w:rPr>
    </w:lvl>
    <w:lvl w:ilvl="7" w:tplc="F2543418" w:tentative="1">
      <w:start w:val="1"/>
      <w:numFmt w:val="bullet"/>
      <w:lvlText w:val=""/>
      <w:lvlJc w:val="left"/>
      <w:pPr>
        <w:tabs>
          <w:tab w:val="num" w:pos="5760"/>
        </w:tabs>
        <w:ind w:left="5760" w:hanging="360"/>
      </w:pPr>
      <w:rPr>
        <w:rFonts w:ascii="Wingdings 3" w:hAnsi="Wingdings 3" w:hint="default"/>
      </w:rPr>
    </w:lvl>
    <w:lvl w:ilvl="8" w:tplc="D2CC935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45476D2F"/>
    <w:multiLevelType w:val="hybridMultilevel"/>
    <w:tmpl w:val="DEE21930"/>
    <w:lvl w:ilvl="0" w:tplc="CA666460">
      <w:start w:val="1"/>
      <w:numFmt w:val="decimal"/>
      <w:lvlText w:val="%1."/>
      <w:lvlJc w:val="left"/>
      <w:pPr>
        <w:ind w:left="480" w:hanging="360"/>
        <w:jc w:val="left"/>
      </w:pPr>
      <w:rPr>
        <w:rFonts w:ascii="Calibri" w:eastAsia="Calibri" w:hAnsi="Calibri" w:cs="Calibri" w:hint="default"/>
        <w:spacing w:val="-5"/>
        <w:w w:val="100"/>
        <w:sz w:val="24"/>
        <w:szCs w:val="24"/>
        <w:lang w:val="en-US" w:eastAsia="en-US" w:bidi="en-US"/>
      </w:rPr>
    </w:lvl>
    <w:lvl w:ilvl="1" w:tplc="57BC4B90">
      <w:numFmt w:val="bullet"/>
      <w:lvlText w:val="•"/>
      <w:lvlJc w:val="left"/>
      <w:pPr>
        <w:ind w:left="1320" w:hanging="360"/>
      </w:pPr>
      <w:rPr>
        <w:rFonts w:hint="default"/>
        <w:lang w:val="en-US" w:eastAsia="en-US" w:bidi="en-US"/>
      </w:rPr>
    </w:lvl>
    <w:lvl w:ilvl="2" w:tplc="4CCEF51C">
      <w:numFmt w:val="bullet"/>
      <w:lvlText w:val="•"/>
      <w:lvlJc w:val="left"/>
      <w:pPr>
        <w:ind w:left="2160" w:hanging="360"/>
      </w:pPr>
      <w:rPr>
        <w:rFonts w:hint="default"/>
        <w:lang w:val="en-US" w:eastAsia="en-US" w:bidi="en-US"/>
      </w:rPr>
    </w:lvl>
    <w:lvl w:ilvl="3" w:tplc="C100D7C0">
      <w:numFmt w:val="bullet"/>
      <w:lvlText w:val="•"/>
      <w:lvlJc w:val="left"/>
      <w:pPr>
        <w:ind w:left="3000" w:hanging="360"/>
      </w:pPr>
      <w:rPr>
        <w:rFonts w:hint="default"/>
        <w:lang w:val="en-US" w:eastAsia="en-US" w:bidi="en-US"/>
      </w:rPr>
    </w:lvl>
    <w:lvl w:ilvl="4" w:tplc="978E9586">
      <w:numFmt w:val="bullet"/>
      <w:lvlText w:val="•"/>
      <w:lvlJc w:val="left"/>
      <w:pPr>
        <w:ind w:left="3840" w:hanging="360"/>
      </w:pPr>
      <w:rPr>
        <w:rFonts w:hint="default"/>
        <w:lang w:val="en-US" w:eastAsia="en-US" w:bidi="en-US"/>
      </w:rPr>
    </w:lvl>
    <w:lvl w:ilvl="5" w:tplc="E468F240">
      <w:numFmt w:val="bullet"/>
      <w:lvlText w:val="•"/>
      <w:lvlJc w:val="left"/>
      <w:pPr>
        <w:ind w:left="4680" w:hanging="360"/>
      </w:pPr>
      <w:rPr>
        <w:rFonts w:hint="default"/>
        <w:lang w:val="en-US" w:eastAsia="en-US" w:bidi="en-US"/>
      </w:rPr>
    </w:lvl>
    <w:lvl w:ilvl="6" w:tplc="2BBEA0AE">
      <w:numFmt w:val="bullet"/>
      <w:lvlText w:val="•"/>
      <w:lvlJc w:val="left"/>
      <w:pPr>
        <w:ind w:left="5520" w:hanging="360"/>
      </w:pPr>
      <w:rPr>
        <w:rFonts w:hint="default"/>
        <w:lang w:val="en-US" w:eastAsia="en-US" w:bidi="en-US"/>
      </w:rPr>
    </w:lvl>
    <w:lvl w:ilvl="7" w:tplc="E62E18EC">
      <w:numFmt w:val="bullet"/>
      <w:lvlText w:val="•"/>
      <w:lvlJc w:val="left"/>
      <w:pPr>
        <w:ind w:left="6360" w:hanging="360"/>
      </w:pPr>
      <w:rPr>
        <w:rFonts w:hint="default"/>
        <w:lang w:val="en-US" w:eastAsia="en-US" w:bidi="en-US"/>
      </w:rPr>
    </w:lvl>
    <w:lvl w:ilvl="8" w:tplc="69321FD6">
      <w:numFmt w:val="bullet"/>
      <w:lvlText w:val="•"/>
      <w:lvlJc w:val="left"/>
      <w:pPr>
        <w:ind w:left="7200" w:hanging="360"/>
      </w:pPr>
      <w:rPr>
        <w:rFonts w:hint="default"/>
        <w:lang w:val="en-US" w:eastAsia="en-US" w:bidi="en-US"/>
      </w:rPr>
    </w:lvl>
  </w:abstractNum>
  <w:abstractNum w:abstractNumId="3" w15:restartNumberingAfterBreak="0">
    <w:nsid w:val="56F703FB"/>
    <w:multiLevelType w:val="hybridMultilevel"/>
    <w:tmpl w:val="CAD61D0C"/>
    <w:lvl w:ilvl="0" w:tplc="D5C8FC3A">
      <w:start w:val="1"/>
      <w:numFmt w:val="decimal"/>
      <w:lvlText w:val="%1."/>
      <w:lvlJc w:val="left"/>
      <w:pPr>
        <w:ind w:left="480" w:hanging="361"/>
        <w:jc w:val="left"/>
      </w:pPr>
      <w:rPr>
        <w:rFonts w:ascii="Calibri" w:eastAsia="Calibri" w:hAnsi="Calibri" w:cs="Calibri" w:hint="default"/>
        <w:w w:val="100"/>
        <w:sz w:val="22"/>
        <w:szCs w:val="22"/>
        <w:lang w:val="en-US" w:eastAsia="en-US" w:bidi="en-US"/>
      </w:rPr>
    </w:lvl>
    <w:lvl w:ilvl="1" w:tplc="DEE6B14E">
      <w:numFmt w:val="bullet"/>
      <w:lvlText w:val="•"/>
      <w:lvlJc w:val="left"/>
      <w:pPr>
        <w:ind w:left="1320" w:hanging="361"/>
      </w:pPr>
      <w:rPr>
        <w:rFonts w:hint="default"/>
        <w:lang w:val="en-US" w:eastAsia="en-US" w:bidi="en-US"/>
      </w:rPr>
    </w:lvl>
    <w:lvl w:ilvl="2" w:tplc="80B06BEA">
      <w:numFmt w:val="bullet"/>
      <w:lvlText w:val="•"/>
      <w:lvlJc w:val="left"/>
      <w:pPr>
        <w:ind w:left="2160" w:hanging="361"/>
      </w:pPr>
      <w:rPr>
        <w:rFonts w:hint="default"/>
        <w:lang w:val="en-US" w:eastAsia="en-US" w:bidi="en-US"/>
      </w:rPr>
    </w:lvl>
    <w:lvl w:ilvl="3" w:tplc="8904EAA6">
      <w:numFmt w:val="bullet"/>
      <w:lvlText w:val="•"/>
      <w:lvlJc w:val="left"/>
      <w:pPr>
        <w:ind w:left="3000" w:hanging="361"/>
      </w:pPr>
      <w:rPr>
        <w:rFonts w:hint="default"/>
        <w:lang w:val="en-US" w:eastAsia="en-US" w:bidi="en-US"/>
      </w:rPr>
    </w:lvl>
    <w:lvl w:ilvl="4" w:tplc="914217B2">
      <w:numFmt w:val="bullet"/>
      <w:lvlText w:val="•"/>
      <w:lvlJc w:val="left"/>
      <w:pPr>
        <w:ind w:left="3840" w:hanging="361"/>
      </w:pPr>
      <w:rPr>
        <w:rFonts w:hint="default"/>
        <w:lang w:val="en-US" w:eastAsia="en-US" w:bidi="en-US"/>
      </w:rPr>
    </w:lvl>
    <w:lvl w:ilvl="5" w:tplc="4796CFB0">
      <w:numFmt w:val="bullet"/>
      <w:lvlText w:val="•"/>
      <w:lvlJc w:val="left"/>
      <w:pPr>
        <w:ind w:left="4680" w:hanging="361"/>
      </w:pPr>
      <w:rPr>
        <w:rFonts w:hint="default"/>
        <w:lang w:val="en-US" w:eastAsia="en-US" w:bidi="en-US"/>
      </w:rPr>
    </w:lvl>
    <w:lvl w:ilvl="6" w:tplc="174ABA50">
      <w:numFmt w:val="bullet"/>
      <w:lvlText w:val="•"/>
      <w:lvlJc w:val="left"/>
      <w:pPr>
        <w:ind w:left="5520" w:hanging="361"/>
      </w:pPr>
      <w:rPr>
        <w:rFonts w:hint="default"/>
        <w:lang w:val="en-US" w:eastAsia="en-US" w:bidi="en-US"/>
      </w:rPr>
    </w:lvl>
    <w:lvl w:ilvl="7" w:tplc="258CEF68">
      <w:numFmt w:val="bullet"/>
      <w:lvlText w:val="•"/>
      <w:lvlJc w:val="left"/>
      <w:pPr>
        <w:ind w:left="6360" w:hanging="361"/>
      </w:pPr>
      <w:rPr>
        <w:rFonts w:hint="default"/>
        <w:lang w:val="en-US" w:eastAsia="en-US" w:bidi="en-US"/>
      </w:rPr>
    </w:lvl>
    <w:lvl w:ilvl="8" w:tplc="1CCE666A">
      <w:numFmt w:val="bullet"/>
      <w:lvlText w:val="•"/>
      <w:lvlJc w:val="left"/>
      <w:pPr>
        <w:ind w:left="7200" w:hanging="361"/>
      </w:pPr>
      <w:rPr>
        <w:rFonts w:hint="default"/>
        <w:lang w:val="en-US" w:eastAsia="en-US" w:bidi="en-US"/>
      </w:rPr>
    </w:lvl>
  </w:abstractNum>
  <w:abstractNum w:abstractNumId="4" w15:restartNumberingAfterBreak="0">
    <w:nsid w:val="71CE36FB"/>
    <w:multiLevelType w:val="hybridMultilevel"/>
    <w:tmpl w:val="F242745A"/>
    <w:lvl w:ilvl="0" w:tplc="11F2D746">
      <w:start w:val="1"/>
      <w:numFmt w:val="bullet"/>
      <w:lvlText w:val=""/>
      <w:lvlJc w:val="left"/>
      <w:pPr>
        <w:tabs>
          <w:tab w:val="num" w:pos="720"/>
        </w:tabs>
        <w:ind w:left="720" w:hanging="360"/>
      </w:pPr>
      <w:rPr>
        <w:rFonts w:ascii="Wingdings 3" w:hAnsi="Wingdings 3" w:hint="default"/>
      </w:rPr>
    </w:lvl>
    <w:lvl w:ilvl="1" w:tplc="42E23FDE" w:tentative="1">
      <w:start w:val="1"/>
      <w:numFmt w:val="bullet"/>
      <w:lvlText w:val=""/>
      <w:lvlJc w:val="left"/>
      <w:pPr>
        <w:tabs>
          <w:tab w:val="num" w:pos="1440"/>
        </w:tabs>
        <w:ind w:left="1440" w:hanging="360"/>
      </w:pPr>
      <w:rPr>
        <w:rFonts w:ascii="Wingdings 3" w:hAnsi="Wingdings 3" w:hint="default"/>
      </w:rPr>
    </w:lvl>
    <w:lvl w:ilvl="2" w:tplc="83EC928A" w:tentative="1">
      <w:start w:val="1"/>
      <w:numFmt w:val="bullet"/>
      <w:lvlText w:val=""/>
      <w:lvlJc w:val="left"/>
      <w:pPr>
        <w:tabs>
          <w:tab w:val="num" w:pos="2160"/>
        </w:tabs>
        <w:ind w:left="2160" w:hanging="360"/>
      </w:pPr>
      <w:rPr>
        <w:rFonts w:ascii="Wingdings 3" w:hAnsi="Wingdings 3" w:hint="default"/>
      </w:rPr>
    </w:lvl>
    <w:lvl w:ilvl="3" w:tplc="5CD83B16" w:tentative="1">
      <w:start w:val="1"/>
      <w:numFmt w:val="bullet"/>
      <w:lvlText w:val=""/>
      <w:lvlJc w:val="left"/>
      <w:pPr>
        <w:tabs>
          <w:tab w:val="num" w:pos="2880"/>
        </w:tabs>
        <w:ind w:left="2880" w:hanging="360"/>
      </w:pPr>
      <w:rPr>
        <w:rFonts w:ascii="Wingdings 3" w:hAnsi="Wingdings 3" w:hint="default"/>
      </w:rPr>
    </w:lvl>
    <w:lvl w:ilvl="4" w:tplc="2CEA816A" w:tentative="1">
      <w:start w:val="1"/>
      <w:numFmt w:val="bullet"/>
      <w:lvlText w:val=""/>
      <w:lvlJc w:val="left"/>
      <w:pPr>
        <w:tabs>
          <w:tab w:val="num" w:pos="3600"/>
        </w:tabs>
        <w:ind w:left="3600" w:hanging="360"/>
      </w:pPr>
      <w:rPr>
        <w:rFonts w:ascii="Wingdings 3" w:hAnsi="Wingdings 3" w:hint="default"/>
      </w:rPr>
    </w:lvl>
    <w:lvl w:ilvl="5" w:tplc="4D122186" w:tentative="1">
      <w:start w:val="1"/>
      <w:numFmt w:val="bullet"/>
      <w:lvlText w:val=""/>
      <w:lvlJc w:val="left"/>
      <w:pPr>
        <w:tabs>
          <w:tab w:val="num" w:pos="4320"/>
        </w:tabs>
        <w:ind w:left="4320" w:hanging="360"/>
      </w:pPr>
      <w:rPr>
        <w:rFonts w:ascii="Wingdings 3" w:hAnsi="Wingdings 3" w:hint="default"/>
      </w:rPr>
    </w:lvl>
    <w:lvl w:ilvl="6" w:tplc="5D8299CE" w:tentative="1">
      <w:start w:val="1"/>
      <w:numFmt w:val="bullet"/>
      <w:lvlText w:val=""/>
      <w:lvlJc w:val="left"/>
      <w:pPr>
        <w:tabs>
          <w:tab w:val="num" w:pos="5040"/>
        </w:tabs>
        <w:ind w:left="5040" w:hanging="360"/>
      </w:pPr>
      <w:rPr>
        <w:rFonts w:ascii="Wingdings 3" w:hAnsi="Wingdings 3" w:hint="default"/>
      </w:rPr>
    </w:lvl>
    <w:lvl w:ilvl="7" w:tplc="0CA6B428" w:tentative="1">
      <w:start w:val="1"/>
      <w:numFmt w:val="bullet"/>
      <w:lvlText w:val=""/>
      <w:lvlJc w:val="left"/>
      <w:pPr>
        <w:tabs>
          <w:tab w:val="num" w:pos="5760"/>
        </w:tabs>
        <w:ind w:left="5760" w:hanging="360"/>
      </w:pPr>
      <w:rPr>
        <w:rFonts w:ascii="Wingdings 3" w:hAnsi="Wingdings 3" w:hint="default"/>
      </w:rPr>
    </w:lvl>
    <w:lvl w:ilvl="8" w:tplc="FCF61C76"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75F50C35"/>
    <w:multiLevelType w:val="hybridMultilevel"/>
    <w:tmpl w:val="0618495C"/>
    <w:lvl w:ilvl="0" w:tplc="E2A8CD3A">
      <w:start w:val="1"/>
      <w:numFmt w:val="decimal"/>
      <w:lvlText w:val="%1."/>
      <w:lvlJc w:val="left"/>
      <w:pPr>
        <w:ind w:left="480" w:hanging="360"/>
        <w:jc w:val="left"/>
      </w:pPr>
      <w:rPr>
        <w:rFonts w:ascii="Calibri" w:eastAsia="Calibri" w:hAnsi="Calibri" w:cs="Calibri" w:hint="default"/>
        <w:spacing w:val="-4"/>
        <w:w w:val="100"/>
        <w:sz w:val="24"/>
        <w:szCs w:val="24"/>
        <w:lang w:val="en-US" w:eastAsia="en-US" w:bidi="en-US"/>
      </w:rPr>
    </w:lvl>
    <w:lvl w:ilvl="1" w:tplc="DD78E55C">
      <w:start w:val="1"/>
      <w:numFmt w:val="decimal"/>
      <w:lvlText w:val="%2."/>
      <w:lvlJc w:val="left"/>
      <w:pPr>
        <w:ind w:left="840" w:hanging="361"/>
        <w:jc w:val="left"/>
      </w:pPr>
      <w:rPr>
        <w:rFonts w:ascii="Calibri" w:eastAsia="Calibri" w:hAnsi="Calibri" w:cs="Calibri" w:hint="default"/>
        <w:w w:val="100"/>
        <w:sz w:val="22"/>
        <w:szCs w:val="22"/>
        <w:lang w:val="en-US" w:eastAsia="en-US" w:bidi="en-US"/>
      </w:rPr>
    </w:lvl>
    <w:lvl w:ilvl="2" w:tplc="B2F86D26">
      <w:numFmt w:val="bullet"/>
      <w:lvlText w:val="•"/>
      <w:lvlJc w:val="left"/>
      <w:pPr>
        <w:ind w:left="1733" w:hanging="361"/>
      </w:pPr>
      <w:rPr>
        <w:rFonts w:hint="default"/>
        <w:lang w:val="en-US" w:eastAsia="en-US" w:bidi="en-US"/>
      </w:rPr>
    </w:lvl>
    <w:lvl w:ilvl="3" w:tplc="C944E10C">
      <w:numFmt w:val="bullet"/>
      <w:lvlText w:val="•"/>
      <w:lvlJc w:val="left"/>
      <w:pPr>
        <w:ind w:left="2626" w:hanging="361"/>
      </w:pPr>
      <w:rPr>
        <w:rFonts w:hint="default"/>
        <w:lang w:val="en-US" w:eastAsia="en-US" w:bidi="en-US"/>
      </w:rPr>
    </w:lvl>
    <w:lvl w:ilvl="4" w:tplc="2D4C363E">
      <w:numFmt w:val="bullet"/>
      <w:lvlText w:val="•"/>
      <w:lvlJc w:val="left"/>
      <w:pPr>
        <w:ind w:left="3520" w:hanging="361"/>
      </w:pPr>
      <w:rPr>
        <w:rFonts w:hint="default"/>
        <w:lang w:val="en-US" w:eastAsia="en-US" w:bidi="en-US"/>
      </w:rPr>
    </w:lvl>
    <w:lvl w:ilvl="5" w:tplc="545EEEF4">
      <w:numFmt w:val="bullet"/>
      <w:lvlText w:val="•"/>
      <w:lvlJc w:val="left"/>
      <w:pPr>
        <w:ind w:left="4413" w:hanging="361"/>
      </w:pPr>
      <w:rPr>
        <w:rFonts w:hint="default"/>
        <w:lang w:val="en-US" w:eastAsia="en-US" w:bidi="en-US"/>
      </w:rPr>
    </w:lvl>
    <w:lvl w:ilvl="6" w:tplc="D070F88E">
      <w:numFmt w:val="bullet"/>
      <w:lvlText w:val="•"/>
      <w:lvlJc w:val="left"/>
      <w:pPr>
        <w:ind w:left="5306" w:hanging="361"/>
      </w:pPr>
      <w:rPr>
        <w:rFonts w:hint="default"/>
        <w:lang w:val="en-US" w:eastAsia="en-US" w:bidi="en-US"/>
      </w:rPr>
    </w:lvl>
    <w:lvl w:ilvl="7" w:tplc="EF38BFD8">
      <w:numFmt w:val="bullet"/>
      <w:lvlText w:val="•"/>
      <w:lvlJc w:val="left"/>
      <w:pPr>
        <w:ind w:left="6200" w:hanging="361"/>
      </w:pPr>
      <w:rPr>
        <w:rFonts w:hint="default"/>
        <w:lang w:val="en-US" w:eastAsia="en-US" w:bidi="en-US"/>
      </w:rPr>
    </w:lvl>
    <w:lvl w:ilvl="8" w:tplc="68FE33E4">
      <w:numFmt w:val="bullet"/>
      <w:lvlText w:val="•"/>
      <w:lvlJc w:val="left"/>
      <w:pPr>
        <w:ind w:left="7093" w:hanging="361"/>
      </w:pPr>
      <w:rPr>
        <w:rFonts w:hint="default"/>
        <w:lang w:val="en-US" w:eastAsia="en-US" w:bidi="en-US"/>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5B"/>
    <w:rsid w:val="0030145C"/>
    <w:rsid w:val="00633E3A"/>
    <w:rsid w:val="006536B7"/>
    <w:rsid w:val="006E235B"/>
    <w:rsid w:val="00B16206"/>
    <w:rsid w:val="00C142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C8B7DC"/>
  <w15:docId w15:val="{89144A86-6907-4FDA-A6F6-F0072D9C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80" w:hanging="360"/>
    </w:pPr>
  </w:style>
  <w:style w:type="paragraph" w:styleId="ListParagraph">
    <w:name w:val="List Paragraph"/>
    <w:basedOn w:val="Normal"/>
    <w:uiPriority w:val="34"/>
    <w:qFormat/>
    <w:pPr>
      <w:spacing w:before="120"/>
      <w:ind w:left="4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1428B"/>
    <w:rPr>
      <w:color w:val="0000FF" w:themeColor="hyperlink"/>
      <w:u w:val="single"/>
    </w:rPr>
  </w:style>
  <w:style w:type="paragraph" w:styleId="Header">
    <w:name w:val="header"/>
    <w:basedOn w:val="Normal"/>
    <w:link w:val="HeaderChar"/>
    <w:uiPriority w:val="99"/>
    <w:unhideWhenUsed/>
    <w:rsid w:val="00C1428B"/>
    <w:pPr>
      <w:tabs>
        <w:tab w:val="center" w:pos="4680"/>
        <w:tab w:val="right" w:pos="9360"/>
      </w:tabs>
    </w:pPr>
  </w:style>
  <w:style w:type="character" w:customStyle="1" w:styleId="HeaderChar">
    <w:name w:val="Header Char"/>
    <w:basedOn w:val="DefaultParagraphFont"/>
    <w:link w:val="Header"/>
    <w:uiPriority w:val="99"/>
    <w:rsid w:val="00C1428B"/>
    <w:rPr>
      <w:rFonts w:ascii="Calibri" w:eastAsia="Calibri" w:hAnsi="Calibri" w:cs="Calibri"/>
      <w:lang w:bidi="en-US"/>
    </w:rPr>
  </w:style>
  <w:style w:type="paragraph" w:styleId="Footer">
    <w:name w:val="footer"/>
    <w:basedOn w:val="Normal"/>
    <w:link w:val="FooterChar"/>
    <w:uiPriority w:val="99"/>
    <w:unhideWhenUsed/>
    <w:rsid w:val="00C1428B"/>
    <w:pPr>
      <w:tabs>
        <w:tab w:val="center" w:pos="4680"/>
        <w:tab w:val="right" w:pos="9360"/>
      </w:tabs>
    </w:pPr>
  </w:style>
  <w:style w:type="character" w:customStyle="1" w:styleId="FooterChar">
    <w:name w:val="Footer Char"/>
    <w:basedOn w:val="DefaultParagraphFont"/>
    <w:link w:val="Footer"/>
    <w:uiPriority w:val="99"/>
    <w:rsid w:val="00C1428B"/>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04074">
      <w:bodyDiv w:val="1"/>
      <w:marLeft w:val="0"/>
      <w:marRight w:val="0"/>
      <w:marTop w:val="0"/>
      <w:marBottom w:val="0"/>
      <w:divBdr>
        <w:top w:val="none" w:sz="0" w:space="0" w:color="auto"/>
        <w:left w:val="none" w:sz="0" w:space="0" w:color="auto"/>
        <w:bottom w:val="none" w:sz="0" w:space="0" w:color="auto"/>
        <w:right w:val="none" w:sz="0" w:space="0" w:color="auto"/>
      </w:divBdr>
      <w:divsChild>
        <w:div w:id="2002927842">
          <w:marLeft w:val="547"/>
          <w:marRight w:val="0"/>
          <w:marTop w:val="200"/>
          <w:marBottom w:val="0"/>
          <w:divBdr>
            <w:top w:val="none" w:sz="0" w:space="0" w:color="auto"/>
            <w:left w:val="none" w:sz="0" w:space="0" w:color="auto"/>
            <w:bottom w:val="none" w:sz="0" w:space="0" w:color="auto"/>
            <w:right w:val="none" w:sz="0" w:space="0" w:color="auto"/>
          </w:divBdr>
        </w:div>
      </w:divsChild>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sChild>
        <w:div w:id="1393969550">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SA@naygn.org" TargetMode="External"/><Relationship Id="rId13" Type="http://schemas.openxmlformats.org/officeDocument/2006/relationships/header" Target="header2.xml"/><Relationship Id="rId18" Type="http://schemas.openxmlformats.org/officeDocument/2006/relationships/hyperlink" Target="mailto:PI@naygn.org" TargetMode="External"/><Relationship Id="rId26" Type="http://schemas.openxmlformats.org/officeDocument/2006/relationships/hyperlink" Target="mailto:Canada@naygn.org" TargetMode="External"/><Relationship Id="rId3" Type="http://schemas.openxmlformats.org/officeDocument/2006/relationships/settings" Target="settings.xml"/><Relationship Id="rId21" Type="http://schemas.openxmlformats.org/officeDocument/2006/relationships/hyperlink" Target="http://navigatingnuclear.com/" TargetMode="External"/><Relationship Id="rId7" Type="http://schemas.openxmlformats.org/officeDocument/2006/relationships/hyperlink" Target="mailto:Canada@naygn.org"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USA@naygn.org"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energychallenge.duke-energy.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yperlink" Target="mailto:communications@naygn.org"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mailto:nuclear101@naygn.org" TargetMode="External"/><Relationship Id="rId28" Type="http://schemas.openxmlformats.org/officeDocument/2006/relationships/hyperlink" Target="https://naygn.org/" TargetMode="External"/><Relationship Id="rId10" Type="http://schemas.openxmlformats.org/officeDocument/2006/relationships/image" Target="media/image1.wmf"/><Relationship Id="rId19" Type="http://schemas.openxmlformats.org/officeDocument/2006/relationships/hyperlink" Target="https://naygn.org/committees/public-information/public-information-library/" TargetMode="External"/><Relationship Id="rId4" Type="http://schemas.openxmlformats.org/officeDocument/2006/relationships/webSettings" Target="webSettings.xml"/><Relationship Id="rId9" Type="http://schemas.openxmlformats.org/officeDocument/2006/relationships/hyperlink" Target="mailto:pd@naygn.org" TargetMode="External"/><Relationship Id="rId14" Type="http://schemas.openxmlformats.org/officeDocument/2006/relationships/footer" Target="footer1.xml"/><Relationship Id="rId22" Type="http://schemas.openxmlformats.org/officeDocument/2006/relationships/hyperlink" Target="https://teachnuclear.ca/" TargetMode="External"/><Relationship Id="rId27" Type="http://schemas.openxmlformats.org/officeDocument/2006/relationships/hyperlink" Target="https://naygn.org/chapter-metrics/"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1310</Words>
  <Characters>7472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NA-YGN Events</vt:lpstr>
    </vt:vector>
  </TitlesOfParts>
  <Company>Ontario Power Generation</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NA-YGN Events</dc:title>
  <dc:creator>KMMh</dc:creator>
  <cp:lastModifiedBy>MAIRINGER Matthew -NUCLEAR</cp:lastModifiedBy>
  <cp:revision>2</cp:revision>
  <dcterms:created xsi:type="dcterms:W3CDTF">2019-10-17T18:16:00Z</dcterms:created>
  <dcterms:modified xsi:type="dcterms:W3CDTF">2019-10-17T18:16:00Z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2012-07-26T00:00:00Z</vt:filetime>
  </property>
  <property fmtid="{D5CDD505-2E9C-101B-9397-08002B2CF9AE}" pid="3" name="Creator">
    <vt:lpwstr>Acrobat PDFMaker 10.1 for Word</vt:lpwstr>
  </property>
  <property fmtid="{D5CDD505-2E9C-101B-9397-08002B2CF9AE}" pid="4" name="LastSaved">
    <vt:filetime>2019-07-16T00:00:00Z</vt:filetime>
  </property>
  <property fmtid="{D5CDD505-2E9C-101B-9397-08002B2CF9AE}" pid="5" name="MSIP_Label_fc8383d6-8835-4200-a4fc-1770f5e9c0ac_Enabled">
    <vt:lpwstr>True</vt:lpwstr>
  </property>
  <property fmtid="{D5CDD505-2E9C-101B-9397-08002B2CF9AE}" pid="6" name="MSIP_Label_fc8383d6-8835-4200-a4fc-1770f5e9c0ac_SiteId">
    <vt:lpwstr>962f21cf-93ea-449f-99bf-402e2b2987b2</vt:lpwstr>
  </property>
  <property fmtid="{D5CDD505-2E9C-101B-9397-08002B2CF9AE}" pid="7" name="MSIP_Label_fc8383d6-8835-4200-a4fc-1770f5e9c0ac_Owner">
    <vt:lpwstr>matthew.mairinger@opg.com</vt:lpwstr>
  </property>
  <property fmtid="{D5CDD505-2E9C-101B-9397-08002B2CF9AE}" pid="8" name="MSIP_Label_fc8383d6-8835-4200-a4fc-1770f5e9c0ac_SetDate">
    <vt:lpwstr>2019-07-16T12:48:32.3331754Z</vt:lpwstr>
  </property>
  <property fmtid="{D5CDD505-2E9C-101B-9397-08002B2CF9AE}" pid="9" name="MSIP_Label_fc8383d6-8835-4200-a4fc-1770f5e9c0ac_Name">
    <vt:lpwstr>General</vt:lpwstr>
  </property>
  <property fmtid="{D5CDD505-2E9C-101B-9397-08002B2CF9AE}" pid="10" name="MSIP_Label_fc8383d6-8835-4200-a4fc-1770f5e9c0ac_Application">
    <vt:lpwstr>Microsoft Azure Information Protection</vt:lpwstr>
  </property>
  <property fmtid="{D5CDD505-2E9C-101B-9397-08002B2CF9AE}" pid="11" name="MSIP_Label_fc8383d6-8835-4200-a4fc-1770f5e9c0ac_ActionId">
    <vt:lpwstr>ec40a583-f3c3-463f-be7e-3499ffc644f3</vt:lpwstr>
  </property>
  <property fmtid="{D5CDD505-2E9C-101B-9397-08002B2CF9AE}" pid="12" name="MSIP_Label_fc8383d6-8835-4200-a4fc-1770f5e9c0ac_Extended_MSFT_Method">
    <vt:lpwstr>Automatic</vt:lpwstr>
  </property>
  <property fmtid="{D5CDD505-2E9C-101B-9397-08002B2CF9AE}" pid="13" name="Sensitivity">
    <vt:lpwstr>General</vt:lpwstr>
  </property>
</Properties>
</file>